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3AD69" w14:textId="485383F9" w:rsidR="00B9134B" w:rsidRPr="009908CC" w:rsidRDefault="00D0700D">
      <w:pPr>
        <w:tabs>
          <w:tab w:val="center" w:pos="3240"/>
        </w:tabs>
        <w:jc w:val="center"/>
        <w:rPr>
          <w:rFonts w:ascii="Arial" w:hAnsi="Arial" w:cs="Arial"/>
          <w:b/>
        </w:rPr>
      </w:pPr>
      <w:r w:rsidRPr="009908CC">
        <w:rPr>
          <w:rFonts w:ascii="Arial" w:hAnsi="Arial" w:cs="Arial"/>
          <w:b/>
        </w:rPr>
        <w:t>RESOLUTION NO. 20</w:t>
      </w:r>
      <w:r w:rsidR="00FA76B0">
        <w:rPr>
          <w:rFonts w:ascii="Arial" w:hAnsi="Arial" w:cs="Arial"/>
          <w:b/>
        </w:rPr>
        <w:t>20</w:t>
      </w:r>
      <w:r w:rsidR="00273A3E" w:rsidRPr="009908CC">
        <w:rPr>
          <w:rFonts w:ascii="Arial" w:hAnsi="Arial" w:cs="Arial"/>
          <w:b/>
        </w:rPr>
        <w:t>-</w:t>
      </w:r>
      <w:r w:rsidR="00B9134B" w:rsidRPr="009908CC">
        <w:rPr>
          <w:rFonts w:ascii="Arial" w:hAnsi="Arial" w:cs="Arial"/>
          <w:b/>
        </w:rPr>
        <w:t xml:space="preserve">____ </w:t>
      </w:r>
    </w:p>
    <w:p w14:paraId="3E204A92" w14:textId="77777777" w:rsidR="00BA0040" w:rsidRDefault="00BA0040">
      <w:pPr>
        <w:jc w:val="both"/>
        <w:rPr>
          <w:rFonts w:ascii="Arial" w:hAnsi="Arial" w:cs="Arial"/>
        </w:rPr>
      </w:pPr>
    </w:p>
    <w:p w14:paraId="77D98A11" w14:textId="799B5E02" w:rsidR="00BA0040" w:rsidRPr="009908CC" w:rsidRDefault="00BA0040" w:rsidP="007851D7">
      <w:pPr>
        <w:ind w:left="1440" w:right="1440"/>
        <w:jc w:val="both"/>
        <w:rPr>
          <w:rFonts w:ascii="Arial" w:hAnsi="Arial" w:cs="Arial"/>
        </w:rPr>
      </w:pPr>
      <w:r w:rsidRPr="009908CC">
        <w:rPr>
          <w:rFonts w:ascii="Arial" w:hAnsi="Arial" w:cs="Arial"/>
        </w:rPr>
        <w:t>A RESOLUTION OF THE CITY COUNCIL OF THE CITY OF MORENO VALLEY, CALIFORNIA,</w:t>
      </w:r>
      <w:r w:rsidR="007851D7" w:rsidRPr="009908CC">
        <w:rPr>
          <w:rFonts w:ascii="Arial" w:hAnsi="Arial" w:cs="Arial"/>
        </w:rPr>
        <w:t xml:space="preserve"> APPROVING</w:t>
      </w:r>
      <w:r w:rsidRPr="009908CC">
        <w:rPr>
          <w:rFonts w:ascii="Arial" w:hAnsi="Arial" w:cs="Arial"/>
        </w:rPr>
        <w:t xml:space="preserve"> </w:t>
      </w:r>
      <w:r w:rsidR="007851D7" w:rsidRPr="009908CC">
        <w:rPr>
          <w:rFonts w:ascii="Arial" w:hAnsi="Arial" w:cs="Arial"/>
        </w:rPr>
        <w:t xml:space="preserve">THE  GENERAL PLAN ANNUAL </w:t>
      </w:r>
      <w:r w:rsidR="00A474DC">
        <w:rPr>
          <w:rFonts w:ascii="Arial" w:hAnsi="Arial" w:cs="Arial"/>
        </w:rPr>
        <w:t xml:space="preserve">PROGRESS </w:t>
      </w:r>
      <w:r w:rsidR="007851D7" w:rsidRPr="009908CC">
        <w:rPr>
          <w:rFonts w:ascii="Arial" w:hAnsi="Arial" w:cs="Arial"/>
        </w:rPr>
        <w:t xml:space="preserve">REPORT </w:t>
      </w:r>
      <w:r w:rsidR="007302E8" w:rsidRPr="009908CC">
        <w:rPr>
          <w:rFonts w:ascii="Arial" w:hAnsi="Arial" w:cs="Arial"/>
        </w:rPr>
        <w:t xml:space="preserve">AND </w:t>
      </w:r>
      <w:r w:rsidR="00DD2559" w:rsidRPr="009908CC">
        <w:rPr>
          <w:rFonts w:ascii="Arial" w:hAnsi="Arial" w:cs="Arial"/>
        </w:rPr>
        <w:t xml:space="preserve">DIRECTING STAFF </w:t>
      </w:r>
      <w:r w:rsidR="00601DA0" w:rsidRPr="009908CC">
        <w:rPr>
          <w:rFonts w:ascii="Arial" w:hAnsi="Arial" w:cs="Arial"/>
        </w:rPr>
        <w:t xml:space="preserve">TO </w:t>
      </w:r>
      <w:r w:rsidR="00DD2559" w:rsidRPr="009908CC">
        <w:rPr>
          <w:rFonts w:ascii="Arial" w:hAnsi="Arial" w:cs="Arial"/>
        </w:rPr>
        <w:t>SUBMIT THE REPORT</w:t>
      </w:r>
      <w:r w:rsidR="00601DA0" w:rsidRPr="009908CC">
        <w:rPr>
          <w:rFonts w:ascii="Arial" w:hAnsi="Arial" w:cs="Arial"/>
        </w:rPr>
        <w:t xml:space="preserve"> </w:t>
      </w:r>
      <w:r w:rsidR="007302E8" w:rsidRPr="009908CC">
        <w:rPr>
          <w:rFonts w:ascii="Arial" w:hAnsi="Arial" w:cs="Arial"/>
        </w:rPr>
        <w:t xml:space="preserve">TO THE STATE </w:t>
      </w:r>
      <w:r w:rsidR="00DD2559" w:rsidRPr="009908CC">
        <w:rPr>
          <w:rFonts w:ascii="Arial" w:hAnsi="Arial" w:cs="Arial"/>
        </w:rPr>
        <w:t>OFFICE</w:t>
      </w:r>
      <w:r w:rsidR="007302E8" w:rsidRPr="009908CC">
        <w:rPr>
          <w:rFonts w:ascii="Arial" w:hAnsi="Arial" w:cs="Arial"/>
        </w:rPr>
        <w:t xml:space="preserve"> OF PLANNING AND RESEARCH AND  STATE DEPARTMENT OF HOUSING AND COMMUNITY DEVELOPMENT</w:t>
      </w:r>
      <w:r w:rsidR="00DD2559" w:rsidRPr="009908CC">
        <w:rPr>
          <w:rFonts w:ascii="Arial" w:hAnsi="Arial" w:cs="Arial"/>
        </w:rPr>
        <w:t xml:space="preserve"> BY APRIL 1, </w:t>
      </w:r>
      <w:r w:rsidR="00A474DC" w:rsidRPr="009908CC">
        <w:rPr>
          <w:rFonts w:ascii="Arial" w:hAnsi="Arial" w:cs="Arial"/>
        </w:rPr>
        <w:t>20</w:t>
      </w:r>
      <w:r w:rsidR="00FA76B0">
        <w:rPr>
          <w:rFonts w:ascii="Arial" w:hAnsi="Arial" w:cs="Arial"/>
        </w:rPr>
        <w:t>20</w:t>
      </w:r>
    </w:p>
    <w:p w14:paraId="6F92B5DE" w14:textId="77777777" w:rsidR="007851D7" w:rsidRPr="002060B1" w:rsidRDefault="007851D7" w:rsidP="007851D7">
      <w:pPr>
        <w:pStyle w:val="Default"/>
        <w:rPr>
          <w:b/>
          <w:bCs/>
          <w:sz w:val="18"/>
          <w:szCs w:val="18"/>
        </w:rPr>
      </w:pPr>
    </w:p>
    <w:p w14:paraId="6A58040D" w14:textId="77777777" w:rsidR="00273A3E" w:rsidRDefault="00273A3E" w:rsidP="007851D7">
      <w:pPr>
        <w:pStyle w:val="Default"/>
        <w:rPr>
          <w:b/>
          <w:bCs/>
          <w:sz w:val="18"/>
          <w:szCs w:val="18"/>
        </w:rPr>
      </w:pPr>
    </w:p>
    <w:p w14:paraId="4DA0510C" w14:textId="77777777" w:rsidR="007851D7" w:rsidRDefault="007851D7" w:rsidP="007851D7">
      <w:pPr>
        <w:pStyle w:val="Default"/>
      </w:pPr>
      <w:r>
        <w:rPr>
          <w:b/>
          <w:bCs/>
          <w:sz w:val="18"/>
          <w:szCs w:val="18"/>
        </w:rPr>
        <w:t xml:space="preserve"> </w:t>
      </w:r>
    </w:p>
    <w:p w14:paraId="3D2A0038" w14:textId="77777777" w:rsidR="00217AA8" w:rsidRPr="00217AA8" w:rsidRDefault="00217AA8" w:rsidP="00217AA8">
      <w:pPr>
        <w:autoSpaceDE w:val="0"/>
        <w:autoSpaceDN w:val="0"/>
        <w:adjustRightInd w:val="0"/>
        <w:ind w:firstLine="720"/>
        <w:jc w:val="both"/>
        <w:rPr>
          <w:rFonts w:ascii="Arial" w:hAnsi="Arial" w:cs="Arial"/>
          <w:color w:val="000000" w:themeColor="text1"/>
          <w:szCs w:val="24"/>
        </w:rPr>
      </w:pPr>
      <w:r w:rsidRPr="00217AA8">
        <w:rPr>
          <w:rFonts w:ascii="Arial" w:hAnsi="Arial" w:cs="Arial"/>
          <w:b/>
          <w:color w:val="000000" w:themeColor="text1"/>
          <w:szCs w:val="24"/>
        </w:rPr>
        <w:t>WHEREAS</w:t>
      </w:r>
      <w:r w:rsidRPr="00217AA8">
        <w:rPr>
          <w:rFonts w:ascii="Arial" w:hAnsi="Arial" w:cs="Arial"/>
          <w:color w:val="000000" w:themeColor="text1"/>
          <w:szCs w:val="24"/>
        </w:rPr>
        <w:t>, the State of California requires non-charter cities and counties to adopted a General Plan to provide guidance and direction for development activities; and,</w:t>
      </w:r>
    </w:p>
    <w:p w14:paraId="0F573079" w14:textId="77777777" w:rsidR="00217AA8" w:rsidRPr="00217AA8" w:rsidRDefault="00217AA8" w:rsidP="00217AA8">
      <w:pPr>
        <w:jc w:val="both"/>
        <w:rPr>
          <w:rFonts w:ascii="Arial" w:hAnsi="Arial" w:cs="Arial"/>
          <w:color w:val="000000" w:themeColor="text1"/>
          <w:szCs w:val="24"/>
        </w:rPr>
      </w:pPr>
    </w:p>
    <w:p w14:paraId="1EEB5A6A" w14:textId="77777777" w:rsidR="00217AA8" w:rsidRPr="00217AA8" w:rsidRDefault="00217AA8" w:rsidP="00217AA8">
      <w:pPr>
        <w:ind w:firstLine="720"/>
        <w:jc w:val="both"/>
        <w:rPr>
          <w:rFonts w:ascii="Arial" w:hAnsi="Arial" w:cs="Arial"/>
          <w:color w:val="000000" w:themeColor="text1"/>
          <w:szCs w:val="24"/>
        </w:rPr>
      </w:pPr>
      <w:r w:rsidRPr="00217AA8">
        <w:rPr>
          <w:rFonts w:ascii="Arial" w:hAnsi="Arial" w:cs="Arial"/>
          <w:b/>
          <w:color w:val="000000" w:themeColor="text1"/>
          <w:szCs w:val="24"/>
        </w:rPr>
        <w:t>WHEREAS</w:t>
      </w:r>
      <w:r w:rsidRPr="00217AA8">
        <w:rPr>
          <w:rFonts w:ascii="Arial" w:hAnsi="Arial" w:cs="Arial"/>
          <w:color w:val="000000" w:themeColor="text1"/>
          <w:szCs w:val="24"/>
        </w:rPr>
        <w:t>, the City of Moreno Valley’s current General Plan was adopted on July 11, 2006; and,</w:t>
      </w:r>
    </w:p>
    <w:p w14:paraId="45F860C9" w14:textId="77777777" w:rsidR="00217AA8" w:rsidRPr="00217AA8" w:rsidRDefault="00217AA8" w:rsidP="00217AA8">
      <w:pPr>
        <w:widowControl w:val="0"/>
        <w:ind w:firstLine="720"/>
        <w:jc w:val="both"/>
        <w:rPr>
          <w:rFonts w:ascii="Arial" w:hAnsi="Arial" w:cs="Arial"/>
          <w:color w:val="000000" w:themeColor="text1"/>
          <w:szCs w:val="24"/>
        </w:rPr>
      </w:pPr>
    </w:p>
    <w:p w14:paraId="64A5D569" w14:textId="77777777" w:rsidR="00217AA8" w:rsidRPr="00217AA8" w:rsidRDefault="00217AA8" w:rsidP="00217AA8">
      <w:pPr>
        <w:autoSpaceDE w:val="0"/>
        <w:autoSpaceDN w:val="0"/>
        <w:adjustRightInd w:val="0"/>
        <w:ind w:firstLine="720"/>
        <w:jc w:val="both"/>
        <w:rPr>
          <w:rFonts w:ascii="Arial" w:hAnsi="Arial" w:cs="Arial"/>
          <w:b/>
          <w:color w:val="000000" w:themeColor="text1"/>
          <w:szCs w:val="24"/>
        </w:rPr>
      </w:pPr>
      <w:r w:rsidRPr="00217AA8">
        <w:rPr>
          <w:rFonts w:ascii="Arial" w:hAnsi="Arial" w:cs="Arial"/>
          <w:b/>
          <w:color w:val="000000" w:themeColor="text1"/>
          <w:szCs w:val="24"/>
        </w:rPr>
        <w:t>WHEREAS,</w:t>
      </w:r>
      <w:r w:rsidRPr="00217AA8">
        <w:rPr>
          <w:rFonts w:ascii="Arial" w:hAnsi="Arial" w:cs="Arial"/>
          <w:color w:val="000000" w:themeColor="text1"/>
          <w:szCs w:val="24"/>
        </w:rPr>
        <w:t xml:space="preserve"> California Government Code section 65400 mandates that cities submit an Annual Progress Report on the status of the General Plan and its implementation to their legislative bodies, the State Office of Planning and Research (OPR) and the Department of Housing and Community Development (HCD); and,</w:t>
      </w:r>
    </w:p>
    <w:p w14:paraId="48F9078B" w14:textId="77777777" w:rsidR="00217AA8" w:rsidRPr="00217AA8" w:rsidRDefault="00217AA8" w:rsidP="00217AA8">
      <w:pPr>
        <w:widowControl w:val="0"/>
        <w:ind w:firstLine="720"/>
        <w:jc w:val="both"/>
        <w:rPr>
          <w:rFonts w:ascii="Arial" w:hAnsi="Arial" w:cs="Arial"/>
          <w:color w:val="FF0000"/>
          <w:szCs w:val="24"/>
        </w:rPr>
      </w:pPr>
    </w:p>
    <w:p w14:paraId="14A336A4" w14:textId="77777777" w:rsidR="00217AA8" w:rsidRPr="00217AA8" w:rsidRDefault="00217AA8" w:rsidP="00217AA8">
      <w:pPr>
        <w:autoSpaceDE w:val="0"/>
        <w:autoSpaceDN w:val="0"/>
        <w:adjustRightInd w:val="0"/>
        <w:ind w:firstLine="720"/>
        <w:jc w:val="both"/>
        <w:rPr>
          <w:rFonts w:ascii="Arial" w:hAnsi="Arial" w:cs="Arial"/>
          <w:color w:val="000000" w:themeColor="text1"/>
          <w:szCs w:val="24"/>
        </w:rPr>
      </w:pPr>
      <w:r w:rsidRPr="00217AA8">
        <w:rPr>
          <w:rFonts w:ascii="Arial" w:hAnsi="Arial" w:cs="Arial"/>
          <w:b/>
          <w:color w:val="000000" w:themeColor="text1"/>
          <w:szCs w:val="24"/>
        </w:rPr>
        <w:t xml:space="preserve">WHEREAS, </w:t>
      </w:r>
      <w:r w:rsidRPr="00217AA8">
        <w:rPr>
          <w:rFonts w:ascii="Arial" w:hAnsi="Arial" w:cs="Arial"/>
          <w:color w:val="000000" w:themeColor="text1"/>
          <w:szCs w:val="24"/>
        </w:rPr>
        <w:t>the Annual Progress Report is required to include: a) The state of the Plan and the progress of its implementation; b) the progress in meeting its share of regional housing needs; and, c) the degree to which the General Plan complies with the Guidelines established by OPR; and,</w:t>
      </w:r>
    </w:p>
    <w:p w14:paraId="5473EE92" w14:textId="77777777" w:rsidR="00217AA8" w:rsidRPr="00217AA8" w:rsidRDefault="00217AA8" w:rsidP="00217AA8">
      <w:pPr>
        <w:widowControl w:val="0"/>
        <w:ind w:firstLine="720"/>
        <w:jc w:val="both"/>
        <w:rPr>
          <w:rFonts w:ascii="Arial" w:hAnsi="Arial" w:cs="Arial"/>
          <w:color w:val="000000" w:themeColor="text1"/>
          <w:szCs w:val="24"/>
        </w:rPr>
      </w:pPr>
    </w:p>
    <w:p w14:paraId="7E942B54" w14:textId="77777777" w:rsidR="00217AA8" w:rsidRPr="00217AA8" w:rsidRDefault="00217AA8" w:rsidP="00217AA8">
      <w:pPr>
        <w:tabs>
          <w:tab w:val="left" w:pos="0"/>
        </w:tabs>
        <w:autoSpaceDE w:val="0"/>
        <w:autoSpaceDN w:val="0"/>
        <w:adjustRightInd w:val="0"/>
        <w:ind w:firstLine="720"/>
        <w:jc w:val="both"/>
        <w:rPr>
          <w:rFonts w:ascii="Arial" w:hAnsi="Arial" w:cs="Arial"/>
          <w:color w:val="000000" w:themeColor="text1"/>
          <w:szCs w:val="24"/>
        </w:rPr>
      </w:pPr>
      <w:r w:rsidRPr="00217AA8">
        <w:rPr>
          <w:rFonts w:ascii="Arial" w:hAnsi="Arial" w:cs="Arial"/>
          <w:b/>
          <w:color w:val="000000" w:themeColor="text1"/>
          <w:szCs w:val="24"/>
        </w:rPr>
        <w:t>WHEREAS</w:t>
      </w:r>
      <w:r w:rsidRPr="00217AA8">
        <w:rPr>
          <w:rFonts w:ascii="Arial" w:hAnsi="Arial" w:cs="Arial"/>
          <w:color w:val="000000" w:themeColor="text1"/>
          <w:szCs w:val="24"/>
        </w:rPr>
        <w:t xml:space="preserve">, the City has prepared its Annual Progress Report due April 1, 2020 to include major accomplishments, General Plan implementation, an evaluation of current General Plan goals, objectives, policies and programs, and a regional housing report, in accordance with the Guidelines adopted by OPR ;and </w:t>
      </w:r>
    </w:p>
    <w:p w14:paraId="154F42FC" w14:textId="77777777" w:rsidR="00217AA8" w:rsidRPr="00217AA8" w:rsidRDefault="00217AA8" w:rsidP="00217AA8">
      <w:pPr>
        <w:tabs>
          <w:tab w:val="left" w:pos="0"/>
        </w:tabs>
        <w:autoSpaceDE w:val="0"/>
        <w:autoSpaceDN w:val="0"/>
        <w:adjustRightInd w:val="0"/>
        <w:ind w:firstLine="720"/>
        <w:jc w:val="both"/>
        <w:rPr>
          <w:rFonts w:ascii="Arial" w:hAnsi="Arial" w:cs="Arial"/>
          <w:color w:val="000000" w:themeColor="text1"/>
          <w:szCs w:val="24"/>
        </w:rPr>
      </w:pPr>
    </w:p>
    <w:p w14:paraId="1CC96EA1" w14:textId="77777777" w:rsidR="00217AA8" w:rsidRPr="00217AA8" w:rsidRDefault="00217AA8" w:rsidP="00217AA8">
      <w:pPr>
        <w:tabs>
          <w:tab w:val="left" w:pos="0"/>
        </w:tabs>
        <w:autoSpaceDE w:val="0"/>
        <w:autoSpaceDN w:val="0"/>
        <w:adjustRightInd w:val="0"/>
        <w:ind w:firstLine="720"/>
        <w:jc w:val="both"/>
        <w:rPr>
          <w:rFonts w:ascii="Arial" w:hAnsi="Arial" w:cs="Arial"/>
          <w:szCs w:val="24"/>
        </w:rPr>
      </w:pPr>
      <w:r w:rsidRPr="00217AA8">
        <w:rPr>
          <w:rFonts w:ascii="Arial" w:hAnsi="Arial" w:cs="Arial"/>
          <w:b/>
          <w:bCs/>
          <w:szCs w:val="24"/>
        </w:rPr>
        <w:t>WHEREAS</w:t>
      </w:r>
      <w:r w:rsidRPr="00217AA8">
        <w:rPr>
          <w:rFonts w:ascii="Arial" w:hAnsi="Arial" w:cs="Arial"/>
          <w:szCs w:val="24"/>
        </w:rPr>
        <w:t>, the City is required to submit a Housing Element Annual Progress Report to the Department of Housing and Community Development (HCD) using forms prescribed by HCD; and</w:t>
      </w:r>
    </w:p>
    <w:p w14:paraId="76A5C8FD" w14:textId="77777777" w:rsidR="00217AA8" w:rsidRPr="00217AA8" w:rsidRDefault="00217AA8" w:rsidP="00217AA8">
      <w:pPr>
        <w:ind w:firstLine="720"/>
        <w:jc w:val="both"/>
        <w:rPr>
          <w:rFonts w:ascii="Arial" w:hAnsi="Arial" w:cs="Arial"/>
          <w:color w:val="FF0000"/>
          <w:szCs w:val="24"/>
        </w:rPr>
      </w:pPr>
    </w:p>
    <w:p w14:paraId="511C7C15" w14:textId="77777777" w:rsidR="00217AA8" w:rsidRPr="00217AA8" w:rsidRDefault="00217AA8" w:rsidP="00217AA8">
      <w:pPr>
        <w:autoSpaceDE w:val="0"/>
        <w:autoSpaceDN w:val="0"/>
        <w:adjustRightInd w:val="0"/>
        <w:ind w:firstLine="720"/>
        <w:jc w:val="both"/>
        <w:rPr>
          <w:rFonts w:ascii="Arial" w:hAnsi="Arial" w:cs="Arial"/>
          <w:color w:val="000000" w:themeColor="text1"/>
          <w:szCs w:val="24"/>
        </w:rPr>
      </w:pPr>
      <w:r w:rsidRPr="00217AA8">
        <w:rPr>
          <w:rFonts w:ascii="Arial" w:hAnsi="Arial" w:cs="Arial"/>
          <w:b/>
          <w:color w:val="000000" w:themeColor="text1"/>
          <w:szCs w:val="24"/>
        </w:rPr>
        <w:t xml:space="preserve">WHEREAS, </w:t>
      </w:r>
      <w:r w:rsidRPr="00217AA8">
        <w:rPr>
          <w:rFonts w:ascii="Arial" w:hAnsi="Arial" w:cs="Arial"/>
          <w:color w:val="000000" w:themeColor="text1"/>
          <w:szCs w:val="24"/>
        </w:rPr>
        <w:t xml:space="preserve">the City’s Strategic Plan (Momentum MoVal), adopted on August 16, 2016, included </w:t>
      </w:r>
      <w:r w:rsidRPr="00217AA8">
        <w:rPr>
          <w:rFonts w:ascii="Arial" w:eastAsia="Calibri" w:hAnsi="Arial" w:cs="Arial"/>
          <w:color w:val="000000" w:themeColor="text1"/>
          <w:szCs w:val="24"/>
        </w:rPr>
        <w:t xml:space="preserve">Initiative 1.9.1 related to the preparation of a General Plan Annual Report to explain how land use decisions related to adopted goals, objectives, policies, and  implementation measures and, as appropriate, to identify necessary course adjustments consistent with the Strategic Plan.  This report is updated annually, and reflects the effort due to OPR and HCD by April 1, 2020; </w:t>
      </w:r>
      <w:r w:rsidRPr="00217AA8">
        <w:rPr>
          <w:rFonts w:ascii="Arial" w:hAnsi="Arial" w:cs="Arial"/>
          <w:color w:val="000000" w:themeColor="text1"/>
          <w:szCs w:val="24"/>
        </w:rPr>
        <w:t xml:space="preserve">and, </w:t>
      </w:r>
    </w:p>
    <w:p w14:paraId="4CD11A4E" w14:textId="77777777" w:rsidR="00217AA8" w:rsidRPr="00217AA8" w:rsidRDefault="00217AA8" w:rsidP="00217AA8">
      <w:pPr>
        <w:jc w:val="both"/>
        <w:rPr>
          <w:rFonts w:ascii="Arial" w:hAnsi="Arial" w:cs="Arial"/>
          <w:color w:val="000000" w:themeColor="text1"/>
          <w:szCs w:val="24"/>
        </w:rPr>
      </w:pPr>
    </w:p>
    <w:p w14:paraId="0CEAF2AA" w14:textId="77777777" w:rsidR="00217AA8" w:rsidRPr="00217AA8" w:rsidRDefault="00217AA8" w:rsidP="00217AA8">
      <w:pPr>
        <w:widowControl w:val="0"/>
        <w:ind w:firstLine="720"/>
        <w:jc w:val="both"/>
        <w:rPr>
          <w:rFonts w:ascii="Arial" w:eastAsia="Calibri" w:hAnsi="Arial" w:cs="Arial"/>
          <w:color w:val="000000" w:themeColor="text1"/>
          <w:szCs w:val="24"/>
        </w:rPr>
      </w:pPr>
      <w:r w:rsidRPr="00217AA8">
        <w:rPr>
          <w:rFonts w:ascii="Arial" w:hAnsi="Arial" w:cs="Arial"/>
          <w:b/>
          <w:color w:val="000000" w:themeColor="text1"/>
          <w:szCs w:val="24"/>
        </w:rPr>
        <w:t>WHEREAS,</w:t>
      </w:r>
      <w:r w:rsidRPr="00217AA8">
        <w:rPr>
          <w:rFonts w:ascii="Arial" w:hAnsi="Arial" w:cs="Arial"/>
          <w:color w:val="000000" w:themeColor="text1"/>
          <w:szCs w:val="24"/>
        </w:rPr>
        <w:t xml:space="preserve"> the City’s Strategic Plan (Momentum MoVal) also provides </w:t>
      </w:r>
      <w:r w:rsidRPr="00217AA8">
        <w:rPr>
          <w:rFonts w:ascii="Arial" w:eastAsia="Calibri" w:hAnsi="Arial" w:cs="Arial"/>
          <w:color w:val="000000" w:themeColor="text1"/>
          <w:szCs w:val="24"/>
        </w:rPr>
        <w:t xml:space="preserve">Initiative </w:t>
      </w:r>
      <w:r w:rsidRPr="00217AA8">
        <w:rPr>
          <w:rFonts w:ascii="Arial" w:eastAsia="Calibri" w:hAnsi="Arial" w:cs="Arial"/>
          <w:color w:val="000000" w:themeColor="text1"/>
          <w:szCs w:val="24"/>
        </w:rPr>
        <w:lastRenderedPageBreak/>
        <w:t>1.9.2 including the formation of an ongoing working group of key City staff to research and evaluate the current General Plan adopted in 2006 as a prerequisite to completing a comprehensive update of the document; and,</w:t>
      </w:r>
    </w:p>
    <w:p w14:paraId="2C6C0C72" w14:textId="77777777" w:rsidR="00217AA8" w:rsidRPr="00217AA8" w:rsidRDefault="00217AA8" w:rsidP="00217AA8">
      <w:pPr>
        <w:widowControl w:val="0"/>
        <w:ind w:firstLine="720"/>
        <w:jc w:val="both"/>
        <w:rPr>
          <w:rFonts w:ascii="Arial" w:eastAsia="Calibri" w:hAnsi="Arial" w:cs="Arial"/>
          <w:color w:val="000000" w:themeColor="text1"/>
          <w:szCs w:val="24"/>
        </w:rPr>
      </w:pPr>
    </w:p>
    <w:p w14:paraId="48263D17" w14:textId="77777777" w:rsidR="00217AA8" w:rsidRPr="00217AA8" w:rsidRDefault="00217AA8" w:rsidP="00217AA8">
      <w:pPr>
        <w:autoSpaceDE w:val="0"/>
        <w:autoSpaceDN w:val="0"/>
        <w:adjustRightInd w:val="0"/>
        <w:ind w:firstLine="720"/>
        <w:jc w:val="both"/>
        <w:rPr>
          <w:rFonts w:ascii="Arial" w:hAnsi="Arial" w:cs="Arial"/>
          <w:color w:val="000000" w:themeColor="text1"/>
          <w:szCs w:val="24"/>
        </w:rPr>
      </w:pPr>
      <w:r w:rsidRPr="00217AA8">
        <w:rPr>
          <w:rFonts w:ascii="Arial" w:hAnsi="Arial" w:cs="Arial"/>
          <w:b/>
          <w:color w:val="000000" w:themeColor="text1"/>
          <w:szCs w:val="24"/>
        </w:rPr>
        <w:t>WHEREAS</w:t>
      </w:r>
      <w:r w:rsidRPr="00217AA8">
        <w:rPr>
          <w:rFonts w:ascii="Arial" w:hAnsi="Arial" w:cs="Arial"/>
          <w:color w:val="000000" w:themeColor="text1"/>
          <w:szCs w:val="24"/>
        </w:rPr>
        <w:t>, the City amended the General Plan in February 2014 to incorporate an updated Housing Element, and is currently moving forward with a comprehensive General Plan update which includes an update to the Housing Element; and</w:t>
      </w:r>
    </w:p>
    <w:p w14:paraId="7E0286B9" w14:textId="77777777" w:rsidR="00217AA8" w:rsidRPr="00217AA8" w:rsidRDefault="00217AA8" w:rsidP="00217AA8">
      <w:pPr>
        <w:tabs>
          <w:tab w:val="left" w:pos="0"/>
        </w:tabs>
        <w:autoSpaceDE w:val="0"/>
        <w:autoSpaceDN w:val="0"/>
        <w:adjustRightInd w:val="0"/>
        <w:jc w:val="both"/>
        <w:rPr>
          <w:rFonts w:ascii="Arial" w:hAnsi="Arial" w:cs="Arial"/>
          <w:color w:val="000000" w:themeColor="text1"/>
          <w:szCs w:val="24"/>
        </w:rPr>
      </w:pPr>
    </w:p>
    <w:p w14:paraId="41F77293" w14:textId="77777777" w:rsidR="00217AA8" w:rsidRPr="00217AA8" w:rsidRDefault="00217AA8" w:rsidP="00217AA8">
      <w:pPr>
        <w:tabs>
          <w:tab w:val="left" w:pos="0"/>
        </w:tabs>
        <w:autoSpaceDE w:val="0"/>
        <w:autoSpaceDN w:val="0"/>
        <w:adjustRightInd w:val="0"/>
        <w:ind w:firstLine="720"/>
        <w:jc w:val="both"/>
        <w:rPr>
          <w:rFonts w:ascii="Arial" w:hAnsi="Arial" w:cs="Arial"/>
          <w:color w:val="000000" w:themeColor="text1"/>
          <w:szCs w:val="24"/>
        </w:rPr>
      </w:pPr>
      <w:r w:rsidRPr="00217AA8">
        <w:rPr>
          <w:rFonts w:ascii="Arial" w:hAnsi="Arial"/>
          <w:b/>
          <w:bCs/>
          <w:color w:val="000000" w:themeColor="text1"/>
          <w:szCs w:val="24"/>
        </w:rPr>
        <w:t>WHEREAS</w:t>
      </w:r>
      <w:r w:rsidRPr="00217AA8">
        <w:rPr>
          <w:rFonts w:ascii="Arial" w:hAnsi="Arial"/>
          <w:color w:val="000000" w:themeColor="text1"/>
          <w:szCs w:val="24"/>
        </w:rPr>
        <w:t>, the Annual Report includes vital General Plan and housing information from January 2019 to December 2019; and</w:t>
      </w:r>
    </w:p>
    <w:p w14:paraId="1083E530" w14:textId="77777777" w:rsidR="006A17B6" w:rsidRPr="00441DE7" w:rsidRDefault="006A17B6" w:rsidP="006A17B6">
      <w:pPr>
        <w:widowControl w:val="0"/>
        <w:ind w:firstLine="720"/>
        <w:jc w:val="both"/>
        <w:rPr>
          <w:rFonts w:ascii="Arial" w:hAnsi="Arial" w:cs="Arial"/>
          <w:color w:val="000000" w:themeColor="text1"/>
          <w:szCs w:val="24"/>
        </w:rPr>
      </w:pPr>
    </w:p>
    <w:p w14:paraId="742BCEF5" w14:textId="7D2BB18F" w:rsidR="00223258" w:rsidRPr="00441DE7" w:rsidRDefault="006A17B6" w:rsidP="007851D7">
      <w:pPr>
        <w:ind w:firstLine="720"/>
        <w:jc w:val="both"/>
        <w:rPr>
          <w:rFonts w:ascii="Arial" w:hAnsi="Arial"/>
          <w:color w:val="000000" w:themeColor="text1"/>
          <w:szCs w:val="24"/>
        </w:rPr>
      </w:pPr>
      <w:r w:rsidRPr="00441DE7">
        <w:rPr>
          <w:rFonts w:ascii="Arial" w:hAnsi="Arial"/>
          <w:b/>
          <w:bCs/>
          <w:color w:val="000000" w:themeColor="text1"/>
          <w:szCs w:val="24"/>
        </w:rPr>
        <w:t>WHEREAS</w:t>
      </w:r>
      <w:r w:rsidRPr="00441DE7">
        <w:rPr>
          <w:rFonts w:ascii="Arial" w:hAnsi="Arial"/>
          <w:color w:val="000000" w:themeColor="text1"/>
          <w:szCs w:val="24"/>
        </w:rPr>
        <w:t xml:space="preserve">, on February </w:t>
      </w:r>
      <w:r w:rsidR="0096282C" w:rsidRPr="00441DE7">
        <w:rPr>
          <w:rFonts w:ascii="Arial" w:hAnsi="Arial"/>
          <w:color w:val="000000" w:themeColor="text1"/>
          <w:szCs w:val="24"/>
        </w:rPr>
        <w:t>27</w:t>
      </w:r>
      <w:r w:rsidRPr="00441DE7">
        <w:rPr>
          <w:rFonts w:ascii="Arial" w:hAnsi="Arial"/>
          <w:color w:val="000000" w:themeColor="text1"/>
          <w:szCs w:val="24"/>
        </w:rPr>
        <w:t>, 20</w:t>
      </w:r>
      <w:r w:rsidR="0096282C" w:rsidRPr="00441DE7">
        <w:rPr>
          <w:rFonts w:ascii="Arial" w:hAnsi="Arial"/>
          <w:color w:val="000000" w:themeColor="text1"/>
          <w:szCs w:val="24"/>
        </w:rPr>
        <w:t>20</w:t>
      </w:r>
      <w:r w:rsidRPr="00441DE7">
        <w:rPr>
          <w:rFonts w:ascii="Arial" w:hAnsi="Arial"/>
          <w:color w:val="000000" w:themeColor="text1"/>
          <w:szCs w:val="24"/>
        </w:rPr>
        <w:t xml:space="preserve">, the City Planning Commission reviewed the </w:t>
      </w:r>
      <w:r w:rsidR="0051107D" w:rsidRPr="00441DE7">
        <w:rPr>
          <w:rFonts w:ascii="Arial" w:hAnsi="Arial"/>
          <w:color w:val="000000" w:themeColor="text1"/>
          <w:szCs w:val="24"/>
        </w:rPr>
        <w:t>Annual Progress R</w:t>
      </w:r>
      <w:r w:rsidRPr="00441DE7">
        <w:rPr>
          <w:rFonts w:ascii="Arial" w:hAnsi="Arial"/>
          <w:color w:val="000000" w:themeColor="text1"/>
          <w:szCs w:val="24"/>
        </w:rPr>
        <w:t xml:space="preserve">eport and </w:t>
      </w:r>
      <w:r w:rsidR="0051107D" w:rsidRPr="00441DE7">
        <w:rPr>
          <w:rFonts w:ascii="Arial" w:hAnsi="Arial"/>
          <w:color w:val="000000" w:themeColor="text1"/>
          <w:szCs w:val="24"/>
        </w:rPr>
        <w:t xml:space="preserve">has </w:t>
      </w:r>
      <w:r w:rsidRPr="00441DE7">
        <w:rPr>
          <w:rFonts w:ascii="Arial" w:hAnsi="Arial"/>
          <w:color w:val="000000" w:themeColor="text1"/>
          <w:szCs w:val="24"/>
        </w:rPr>
        <w:t>recommend</w:t>
      </w:r>
      <w:r w:rsidR="0051107D" w:rsidRPr="00441DE7">
        <w:rPr>
          <w:rFonts w:ascii="Arial" w:hAnsi="Arial"/>
          <w:color w:val="000000" w:themeColor="text1"/>
          <w:szCs w:val="24"/>
        </w:rPr>
        <w:t>ed</w:t>
      </w:r>
      <w:r w:rsidRPr="00441DE7">
        <w:rPr>
          <w:rFonts w:ascii="Arial" w:hAnsi="Arial"/>
          <w:color w:val="000000" w:themeColor="text1"/>
          <w:szCs w:val="24"/>
        </w:rPr>
        <w:t xml:space="preserve"> </w:t>
      </w:r>
      <w:r w:rsidR="0051107D" w:rsidRPr="00441DE7">
        <w:rPr>
          <w:rFonts w:ascii="Arial" w:hAnsi="Arial"/>
          <w:color w:val="000000" w:themeColor="text1"/>
          <w:szCs w:val="24"/>
        </w:rPr>
        <w:t xml:space="preserve">approval by </w:t>
      </w:r>
      <w:r w:rsidRPr="00441DE7">
        <w:rPr>
          <w:rFonts w:ascii="Arial" w:hAnsi="Arial"/>
          <w:color w:val="000000" w:themeColor="text1"/>
          <w:szCs w:val="24"/>
        </w:rPr>
        <w:t xml:space="preserve">City Council; and </w:t>
      </w:r>
    </w:p>
    <w:p w14:paraId="73551816" w14:textId="77777777" w:rsidR="0045291E" w:rsidRPr="00441DE7" w:rsidRDefault="0045291E" w:rsidP="007851D7">
      <w:pPr>
        <w:ind w:firstLine="720"/>
        <w:jc w:val="both"/>
        <w:rPr>
          <w:rFonts w:ascii="Arial" w:hAnsi="Arial"/>
          <w:szCs w:val="24"/>
        </w:rPr>
      </w:pPr>
    </w:p>
    <w:p w14:paraId="4FAF765A" w14:textId="55DE4365" w:rsidR="00223258" w:rsidRPr="00441DE7" w:rsidRDefault="00223258" w:rsidP="007851D7">
      <w:pPr>
        <w:ind w:firstLine="720"/>
        <w:jc w:val="both"/>
        <w:rPr>
          <w:rFonts w:ascii="Arial" w:hAnsi="Arial"/>
          <w:szCs w:val="24"/>
        </w:rPr>
      </w:pPr>
      <w:r w:rsidRPr="00441DE7">
        <w:rPr>
          <w:rFonts w:ascii="Arial" w:hAnsi="Arial"/>
          <w:b/>
          <w:bCs/>
          <w:szCs w:val="24"/>
        </w:rPr>
        <w:t xml:space="preserve">WHEREAS, </w:t>
      </w:r>
      <w:r w:rsidRPr="00441DE7">
        <w:rPr>
          <w:rFonts w:ascii="Arial" w:hAnsi="Arial"/>
          <w:bCs/>
          <w:szCs w:val="24"/>
        </w:rPr>
        <w:t xml:space="preserve">on </w:t>
      </w:r>
      <w:r w:rsidR="000875C6" w:rsidRPr="00441DE7">
        <w:rPr>
          <w:rFonts w:ascii="Arial" w:hAnsi="Arial"/>
          <w:bCs/>
          <w:szCs w:val="24"/>
        </w:rPr>
        <w:t xml:space="preserve">March </w:t>
      </w:r>
      <w:r w:rsidR="0096282C" w:rsidRPr="00441DE7">
        <w:rPr>
          <w:rFonts w:ascii="Arial" w:hAnsi="Arial"/>
          <w:bCs/>
          <w:szCs w:val="24"/>
        </w:rPr>
        <w:t>3</w:t>
      </w:r>
      <w:r w:rsidR="000875C6" w:rsidRPr="00441DE7">
        <w:rPr>
          <w:rFonts w:ascii="Arial" w:hAnsi="Arial"/>
          <w:bCs/>
          <w:szCs w:val="24"/>
        </w:rPr>
        <w:t>,</w:t>
      </w:r>
      <w:r w:rsidRPr="00441DE7">
        <w:rPr>
          <w:rFonts w:ascii="Arial" w:hAnsi="Arial"/>
          <w:bCs/>
          <w:szCs w:val="24"/>
        </w:rPr>
        <w:t xml:space="preserve"> 20</w:t>
      </w:r>
      <w:r w:rsidR="0096282C" w:rsidRPr="00441DE7">
        <w:rPr>
          <w:rFonts w:ascii="Arial" w:hAnsi="Arial"/>
          <w:bCs/>
          <w:szCs w:val="24"/>
        </w:rPr>
        <w:t>20</w:t>
      </w:r>
      <w:r w:rsidRPr="00441DE7">
        <w:rPr>
          <w:rFonts w:ascii="Arial" w:hAnsi="Arial"/>
          <w:bCs/>
          <w:szCs w:val="24"/>
        </w:rPr>
        <w:t xml:space="preserve">, the City Council of the City of Moreno Valley reviewed and </w:t>
      </w:r>
      <w:r w:rsidR="000875C6" w:rsidRPr="00441DE7">
        <w:rPr>
          <w:rFonts w:ascii="Arial" w:hAnsi="Arial"/>
          <w:bCs/>
          <w:szCs w:val="24"/>
        </w:rPr>
        <w:t>considered</w:t>
      </w:r>
      <w:r w:rsidRPr="00441DE7">
        <w:rPr>
          <w:rFonts w:ascii="Arial" w:hAnsi="Arial"/>
          <w:bCs/>
          <w:szCs w:val="24"/>
        </w:rPr>
        <w:t xml:space="preserve"> the </w:t>
      </w:r>
      <w:r w:rsidR="00CC7E43" w:rsidRPr="00441DE7">
        <w:rPr>
          <w:rFonts w:ascii="Arial" w:hAnsi="Arial" w:cs="Arial"/>
          <w:color w:val="000000" w:themeColor="text1"/>
          <w:szCs w:val="24"/>
        </w:rPr>
        <w:t xml:space="preserve">Annual Progress Report </w:t>
      </w:r>
      <w:r w:rsidR="00585165" w:rsidRPr="00441DE7">
        <w:rPr>
          <w:rFonts w:ascii="Arial" w:hAnsi="Arial"/>
          <w:bCs/>
          <w:szCs w:val="24"/>
        </w:rPr>
        <w:t>in its entirety;</w:t>
      </w:r>
      <w:r w:rsidRPr="00441DE7">
        <w:rPr>
          <w:rFonts w:ascii="Arial" w:hAnsi="Arial"/>
          <w:bCs/>
          <w:szCs w:val="24"/>
        </w:rPr>
        <w:t xml:space="preserve"> and </w:t>
      </w:r>
    </w:p>
    <w:p w14:paraId="195C4386" w14:textId="77777777" w:rsidR="007851D7" w:rsidRPr="00441DE7" w:rsidRDefault="007851D7" w:rsidP="007851D7">
      <w:pPr>
        <w:ind w:firstLine="720"/>
        <w:jc w:val="both"/>
        <w:rPr>
          <w:rFonts w:ascii="Arial" w:hAnsi="Arial"/>
          <w:szCs w:val="24"/>
        </w:rPr>
      </w:pPr>
    </w:p>
    <w:p w14:paraId="03972395" w14:textId="77777777" w:rsidR="007851D7" w:rsidRPr="00441DE7" w:rsidRDefault="007851D7" w:rsidP="007851D7">
      <w:pPr>
        <w:ind w:firstLine="720"/>
        <w:jc w:val="both"/>
        <w:rPr>
          <w:rFonts w:ascii="Arial" w:hAnsi="Arial"/>
          <w:szCs w:val="24"/>
        </w:rPr>
      </w:pPr>
      <w:r w:rsidRPr="00441DE7">
        <w:rPr>
          <w:rFonts w:ascii="Arial" w:hAnsi="Arial"/>
          <w:b/>
          <w:szCs w:val="24"/>
        </w:rPr>
        <w:t>WHEREAS,</w:t>
      </w:r>
      <w:r w:rsidRPr="00441DE7">
        <w:rPr>
          <w:rFonts w:ascii="Arial" w:hAnsi="Arial"/>
          <w:szCs w:val="24"/>
        </w:rPr>
        <w:t xml:space="preserve"> all legal prerequisites to the adoption of this Resolution have occurred.</w:t>
      </w:r>
    </w:p>
    <w:p w14:paraId="583CAB92" w14:textId="77777777" w:rsidR="007851D7" w:rsidRPr="00441DE7" w:rsidRDefault="007851D7" w:rsidP="007851D7">
      <w:pPr>
        <w:pStyle w:val="BodyText"/>
        <w:tabs>
          <w:tab w:val="left" w:pos="90"/>
        </w:tabs>
        <w:ind w:left="720" w:right="720"/>
        <w:rPr>
          <w:rFonts w:ascii="Arial" w:hAnsi="Arial"/>
          <w:szCs w:val="24"/>
        </w:rPr>
      </w:pPr>
    </w:p>
    <w:p w14:paraId="2A8EF2D5" w14:textId="77777777" w:rsidR="007851D7" w:rsidRPr="00441DE7" w:rsidRDefault="007851D7" w:rsidP="007851D7">
      <w:pPr>
        <w:jc w:val="both"/>
        <w:rPr>
          <w:rFonts w:ascii="Arial" w:hAnsi="Arial"/>
          <w:szCs w:val="24"/>
        </w:rPr>
      </w:pPr>
      <w:r w:rsidRPr="00441DE7">
        <w:rPr>
          <w:rFonts w:ascii="Arial" w:hAnsi="Arial"/>
          <w:b/>
          <w:szCs w:val="24"/>
        </w:rPr>
        <w:t xml:space="preserve">NOW, THEREFORE, BE IT </w:t>
      </w:r>
      <w:r w:rsidR="00585165" w:rsidRPr="00441DE7">
        <w:rPr>
          <w:rFonts w:ascii="Arial" w:hAnsi="Arial"/>
          <w:b/>
          <w:szCs w:val="24"/>
        </w:rPr>
        <w:t xml:space="preserve">HEREBY FOUND AND </w:t>
      </w:r>
      <w:r w:rsidR="000D34A0" w:rsidRPr="00441DE7">
        <w:rPr>
          <w:rFonts w:ascii="Arial" w:hAnsi="Arial"/>
          <w:b/>
          <w:szCs w:val="24"/>
        </w:rPr>
        <w:t>RESOLVED</w:t>
      </w:r>
      <w:r w:rsidR="000D34A0" w:rsidRPr="00441DE7">
        <w:rPr>
          <w:rFonts w:ascii="Arial" w:hAnsi="Arial"/>
          <w:szCs w:val="24"/>
        </w:rPr>
        <w:t xml:space="preserve"> by</w:t>
      </w:r>
      <w:r w:rsidRPr="00441DE7">
        <w:rPr>
          <w:rFonts w:ascii="Arial" w:hAnsi="Arial"/>
          <w:szCs w:val="24"/>
        </w:rPr>
        <w:t xml:space="preserve"> the </w:t>
      </w:r>
      <w:r w:rsidR="00223258" w:rsidRPr="00441DE7">
        <w:rPr>
          <w:rFonts w:ascii="Arial" w:hAnsi="Arial"/>
          <w:szCs w:val="24"/>
        </w:rPr>
        <w:t>City Council</w:t>
      </w:r>
      <w:r w:rsidRPr="00441DE7">
        <w:rPr>
          <w:rFonts w:ascii="Arial" w:hAnsi="Arial"/>
          <w:szCs w:val="24"/>
        </w:rPr>
        <w:t xml:space="preserve"> of the City of Moreno Valley as follows:</w:t>
      </w:r>
    </w:p>
    <w:p w14:paraId="49069358" w14:textId="77777777" w:rsidR="007851D7" w:rsidRPr="00441DE7" w:rsidRDefault="007851D7" w:rsidP="007851D7">
      <w:pPr>
        <w:jc w:val="both"/>
        <w:rPr>
          <w:rFonts w:ascii="Arial" w:hAnsi="Arial"/>
          <w:szCs w:val="24"/>
        </w:rPr>
      </w:pPr>
    </w:p>
    <w:p w14:paraId="1C4F7921" w14:textId="7AB4258F" w:rsidR="007851D7" w:rsidRPr="00441DE7" w:rsidRDefault="007851D7" w:rsidP="00F93947">
      <w:pPr>
        <w:autoSpaceDE w:val="0"/>
        <w:autoSpaceDN w:val="0"/>
        <w:adjustRightInd w:val="0"/>
        <w:ind w:firstLine="720"/>
        <w:jc w:val="both"/>
        <w:rPr>
          <w:rFonts w:ascii="Arial" w:hAnsi="Arial" w:cs="Arial"/>
          <w:szCs w:val="24"/>
        </w:rPr>
      </w:pPr>
      <w:r w:rsidRPr="00441DE7">
        <w:rPr>
          <w:rFonts w:ascii="Arial" w:hAnsi="Arial" w:cs="Arial"/>
          <w:b/>
          <w:bCs/>
          <w:szCs w:val="24"/>
        </w:rPr>
        <w:t xml:space="preserve">SECTION 1. </w:t>
      </w:r>
      <w:r w:rsidRPr="00441DE7">
        <w:rPr>
          <w:rFonts w:ascii="Arial" w:hAnsi="Arial" w:cs="Arial"/>
          <w:szCs w:val="24"/>
        </w:rPr>
        <w:t>That the City of Moreno Valley has completed the</w:t>
      </w:r>
      <w:r w:rsidR="00CF3A9C" w:rsidRPr="00441DE7">
        <w:rPr>
          <w:rFonts w:ascii="Arial" w:hAnsi="Arial" w:cs="Arial"/>
          <w:szCs w:val="24"/>
        </w:rPr>
        <w:t xml:space="preserve"> </w:t>
      </w:r>
      <w:r w:rsidR="00B55096" w:rsidRPr="00441DE7">
        <w:rPr>
          <w:rFonts w:ascii="Arial" w:hAnsi="Arial" w:cs="Arial"/>
          <w:szCs w:val="24"/>
        </w:rPr>
        <w:t>2019</w:t>
      </w:r>
      <w:r w:rsidR="00A474DC" w:rsidRPr="00441DE7">
        <w:rPr>
          <w:rFonts w:ascii="Arial" w:hAnsi="Arial" w:cs="Arial"/>
          <w:szCs w:val="24"/>
        </w:rPr>
        <w:t xml:space="preserve"> </w:t>
      </w:r>
      <w:r w:rsidRPr="00441DE7">
        <w:rPr>
          <w:rFonts w:ascii="Arial" w:hAnsi="Arial" w:cs="Arial"/>
          <w:szCs w:val="24"/>
        </w:rPr>
        <w:t xml:space="preserve">General Plan Annual Report as required by California Government Code </w:t>
      </w:r>
      <w:r w:rsidR="00CF3A9C" w:rsidRPr="00441DE7">
        <w:rPr>
          <w:rFonts w:ascii="Arial" w:hAnsi="Arial" w:cs="Arial"/>
          <w:szCs w:val="24"/>
        </w:rPr>
        <w:t>Section 65400.</w:t>
      </w:r>
    </w:p>
    <w:p w14:paraId="2FE69884" w14:textId="77777777" w:rsidR="007851D7" w:rsidRPr="00441DE7" w:rsidRDefault="007851D7" w:rsidP="007851D7">
      <w:pPr>
        <w:autoSpaceDE w:val="0"/>
        <w:autoSpaceDN w:val="0"/>
        <w:adjustRightInd w:val="0"/>
        <w:rPr>
          <w:rFonts w:ascii="Arial" w:hAnsi="Arial" w:cs="Arial"/>
          <w:szCs w:val="24"/>
        </w:rPr>
      </w:pPr>
    </w:p>
    <w:p w14:paraId="3C75DC44" w14:textId="502D7FDB" w:rsidR="007851D7" w:rsidRPr="00441DE7" w:rsidRDefault="007851D7" w:rsidP="00F93947">
      <w:pPr>
        <w:autoSpaceDE w:val="0"/>
        <w:autoSpaceDN w:val="0"/>
        <w:adjustRightInd w:val="0"/>
        <w:ind w:firstLine="720"/>
        <w:jc w:val="both"/>
        <w:rPr>
          <w:rFonts w:ascii="Arial" w:hAnsi="Arial"/>
          <w:szCs w:val="24"/>
        </w:rPr>
      </w:pPr>
      <w:r w:rsidRPr="00441DE7">
        <w:rPr>
          <w:rFonts w:ascii="Arial" w:hAnsi="Arial" w:cs="Arial"/>
          <w:b/>
          <w:bCs/>
          <w:szCs w:val="24"/>
        </w:rPr>
        <w:t xml:space="preserve">SECTION 2. </w:t>
      </w:r>
      <w:r w:rsidRPr="00441DE7">
        <w:rPr>
          <w:rFonts w:ascii="Arial" w:hAnsi="Arial" w:cs="Arial"/>
          <w:szCs w:val="24"/>
        </w:rPr>
        <w:t>That the</w:t>
      </w:r>
      <w:r w:rsidR="00CF3A9C" w:rsidRPr="00441DE7">
        <w:rPr>
          <w:rFonts w:ascii="Arial" w:hAnsi="Arial" w:cs="Arial"/>
          <w:szCs w:val="24"/>
        </w:rPr>
        <w:t xml:space="preserve"> General Plan</w:t>
      </w:r>
      <w:r w:rsidRPr="00441DE7">
        <w:rPr>
          <w:rFonts w:ascii="Arial" w:hAnsi="Arial" w:cs="Arial"/>
          <w:szCs w:val="24"/>
        </w:rPr>
        <w:t xml:space="preserve"> Annual </w:t>
      </w:r>
      <w:r w:rsidR="00A474DC" w:rsidRPr="00441DE7">
        <w:rPr>
          <w:rFonts w:ascii="Arial" w:hAnsi="Arial" w:cs="Arial"/>
          <w:szCs w:val="24"/>
        </w:rPr>
        <w:t xml:space="preserve">Progress </w:t>
      </w:r>
      <w:r w:rsidRPr="00441DE7">
        <w:rPr>
          <w:rFonts w:ascii="Arial" w:hAnsi="Arial" w:cs="Arial"/>
          <w:szCs w:val="24"/>
        </w:rPr>
        <w:t>Report provided herein</w:t>
      </w:r>
      <w:r w:rsidR="00D96EC3" w:rsidRPr="00441DE7">
        <w:rPr>
          <w:rFonts w:ascii="Arial" w:hAnsi="Arial" w:cs="Arial"/>
          <w:szCs w:val="24"/>
        </w:rPr>
        <w:t>,</w:t>
      </w:r>
      <w:r w:rsidRPr="00441DE7">
        <w:rPr>
          <w:rFonts w:ascii="Arial" w:hAnsi="Arial" w:cs="Arial"/>
          <w:szCs w:val="24"/>
        </w:rPr>
        <w:t xml:space="preserve"> as </w:t>
      </w:r>
      <w:r w:rsidR="00CF3A9C" w:rsidRPr="00441DE7">
        <w:rPr>
          <w:rFonts w:ascii="Arial" w:hAnsi="Arial" w:cs="Arial"/>
          <w:szCs w:val="24"/>
        </w:rPr>
        <w:t>Exhibit A</w:t>
      </w:r>
      <w:r w:rsidR="00D96EC3" w:rsidRPr="00441DE7">
        <w:rPr>
          <w:rFonts w:ascii="Arial" w:hAnsi="Arial" w:cs="Arial"/>
          <w:szCs w:val="24"/>
        </w:rPr>
        <w:t xml:space="preserve">, </w:t>
      </w:r>
      <w:r w:rsidRPr="00441DE7">
        <w:rPr>
          <w:rFonts w:ascii="Arial" w:hAnsi="Arial" w:cs="Arial"/>
          <w:szCs w:val="24"/>
        </w:rPr>
        <w:t xml:space="preserve">is consistent with the </w:t>
      </w:r>
      <w:r w:rsidR="00F93947" w:rsidRPr="00441DE7">
        <w:rPr>
          <w:rFonts w:ascii="Arial" w:hAnsi="Arial" w:cs="Arial"/>
          <w:szCs w:val="24"/>
        </w:rPr>
        <w:t xml:space="preserve">mandatory </w:t>
      </w:r>
      <w:r w:rsidRPr="00441DE7">
        <w:rPr>
          <w:rFonts w:ascii="Arial" w:hAnsi="Arial" w:cs="Arial"/>
          <w:szCs w:val="24"/>
        </w:rPr>
        <w:t xml:space="preserve">content </w:t>
      </w:r>
      <w:r w:rsidR="0051107D" w:rsidRPr="00441DE7">
        <w:rPr>
          <w:rFonts w:ascii="Arial" w:hAnsi="Arial" w:cs="Arial"/>
          <w:szCs w:val="24"/>
        </w:rPr>
        <w:t xml:space="preserve">requirements of </w:t>
      </w:r>
      <w:r w:rsidR="00D96EC3" w:rsidRPr="00441DE7">
        <w:rPr>
          <w:rFonts w:ascii="Arial" w:hAnsi="Arial" w:cs="Arial"/>
          <w:szCs w:val="24"/>
        </w:rPr>
        <w:t>the State Guidelines</w:t>
      </w:r>
      <w:r w:rsidRPr="00441DE7">
        <w:rPr>
          <w:rFonts w:ascii="Arial" w:hAnsi="Arial" w:cs="Arial"/>
          <w:szCs w:val="24"/>
        </w:rPr>
        <w:t>.</w:t>
      </w:r>
    </w:p>
    <w:p w14:paraId="108FEE27" w14:textId="77777777" w:rsidR="007851D7" w:rsidRDefault="007851D7" w:rsidP="007851D7">
      <w:pPr>
        <w:jc w:val="both"/>
        <w:rPr>
          <w:rFonts w:ascii="Arial" w:hAnsi="Arial"/>
        </w:rPr>
      </w:pPr>
    </w:p>
    <w:p w14:paraId="7CB012A6" w14:textId="77777777" w:rsidR="007851D7" w:rsidRDefault="007851D7" w:rsidP="007851D7">
      <w:pPr>
        <w:ind w:firstLine="720"/>
        <w:jc w:val="both"/>
        <w:rPr>
          <w:rFonts w:ascii="Arial" w:hAnsi="Arial"/>
        </w:rPr>
      </w:pPr>
      <w:r>
        <w:rPr>
          <w:rFonts w:ascii="Arial" w:hAnsi="Arial"/>
          <w:b/>
        </w:rPr>
        <w:t>SECTION 3.</w:t>
      </w:r>
      <w:r>
        <w:rPr>
          <w:rFonts w:ascii="Arial" w:hAnsi="Arial"/>
        </w:rPr>
        <w:tab/>
      </w:r>
      <w:r>
        <w:rPr>
          <w:rFonts w:ascii="Arial" w:hAnsi="Arial"/>
          <w:b/>
        </w:rPr>
        <w:t>BE IT FURTHER RESOLVED</w:t>
      </w:r>
      <w:r>
        <w:rPr>
          <w:rFonts w:ascii="Arial" w:hAnsi="Arial"/>
        </w:rPr>
        <w:t xml:space="preserve"> that the </w:t>
      </w:r>
      <w:r w:rsidR="00F8722B">
        <w:rPr>
          <w:rFonts w:ascii="Arial" w:hAnsi="Arial"/>
        </w:rPr>
        <w:t>City Council</w:t>
      </w:r>
      <w:r>
        <w:rPr>
          <w:rFonts w:ascii="Arial" w:hAnsi="Arial"/>
        </w:rPr>
        <w:t xml:space="preserve"> </w:t>
      </w:r>
      <w:r>
        <w:rPr>
          <w:rFonts w:ascii="Arial" w:hAnsi="Arial"/>
          <w:b/>
        </w:rPr>
        <w:t>HEREBY</w:t>
      </w:r>
      <w:r>
        <w:rPr>
          <w:rFonts w:ascii="Arial" w:hAnsi="Arial"/>
        </w:rPr>
        <w:t>:</w:t>
      </w:r>
    </w:p>
    <w:p w14:paraId="09C86B43" w14:textId="77777777" w:rsidR="007851D7" w:rsidRDefault="007851D7" w:rsidP="007851D7">
      <w:pPr>
        <w:jc w:val="both"/>
        <w:rPr>
          <w:rFonts w:ascii="Arial" w:hAnsi="Arial"/>
        </w:rPr>
      </w:pPr>
    </w:p>
    <w:p w14:paraId="68C78DAE" w14:textId="61011DFF" w:rsidR="000D34A0" w:rsidRPr="000D34A0" w:rsidRDefault="000D34A0" w:rsidP="000D34A0">
      <w:pPr>
        <w:numPr>
          <w:ilvl w:val="0"/>
          <w:numId w:val="2"/>
        </w:numPr>
        <w:jc w:val="both"/>
        <w:rPr>
          <w:rFonts w:ascii="Arial" w:hAnsi="Arial" w:cs="Arial"/>
        </w:rPr>
      </w:pPr>
      <w:r w:rsidRPr="002060B1">
        <w:rPr>
          <w:rFonts w:ascii="Arial" w:hAnsi="Arial" w:cs="Arial"/>
          <w:b/>
        </w:rPr>
        <w:t>CERTIF</w:t>
      </w:r>
      <w:r w:rsidR="00D96EC3">
        <w:rPr>
          <w:rFonts w:ascii="Arial" w:hAnsi="Arial" w:cs="Arial"/>
          <w:b/>
        </w:rPr>
        <w:t>IES</w:t>
      </w:r>
      <w:r w:rsidRPr="000D34A0">
        <w:rPr>
          <w:rFonts w:ascii="Arial" w:hAnsi="Arial" w:cs="Arial"/>
        </w:rPr>
        <w:t xml:space="preserve"> that </w:t>
      </w:r>
      <w:r w:rsidR="0051107D">
        <w:rPr>
          <w:rFonts w:ascii="Arial" w:hAnsi="Arial" w:cs="Arial"/>
        </w:rPr>
        <w:t xml:space="preserve">this action on </w:t>
      </w:r>
      <w:r w:rsidRPr="000D34A0">
        <w:rPr>
          <w:rFonts w:ascii="Arial" w:hAnsi="Arial" w:cs="Arial"/>
        </w:rPr>
        <w:t xml:space="preserve">the General Plan Annual </w:t>
      </w:r>
      <w:r w:rsidR="00A474DC">
        <w:rPr>
          <w:rFonts w:ascii="Arial" w:hAnsi="Arial" w:cs="Arial"/>
        </w:rPr>
        <w:t xml:space="preserve">Progress </w:t>
      </w:r>
      <w:r w:rsidRPr="000D34A0">
        <w:rPr>
          <w:rFonts w:ascii="Arial" w:hAnsi="Arial" w:cs="Arial"/>
        </w:rPr>
        <w:t xml:space="preserve">Report </w:t>
      </w:r>
      <w:r w:rsidR="0051107D">
        <w:rPr>
          <w:rFonts w:ascii="Arial" w:hAnsi="Arial" w:cs="Arial"/>
        </w:rPr>
        <w:t xml:space="preserve">is </w:t>
      </w:r>
      <w:r w:rsidRPr="000D34A0">
        <w:rPr>
          <w:rFonts w:ascii="Arial" w:hAnsi="Arial" w:cs="Arial"/>
        </w:rPr>
        <w:t xml:space="preserve">exempt </w:t>
      </w:r>
      <w:r w:rsidR="00D96EC3">
        <w:rPr>
          <w:rFonts w:ascii="Arial" w:hAnsi="Arial" w:cs="Arial"/>
        </w:rPr>
        <w:t xml:space="preserve">under the general rule provision allowed </w:t>
      </w:r>
      <w:r w:rsidRPr="000D34A0">
        <w:rPr>
          <w:rFonts w:ascii="Arial" w:hAnsi="Arial" w:cs="Arial"/>
        </w:rPr>
        <w:t>in Section 15061</w:t>
      </w:r>
      <w:r w:rsidR="00D96EC3">
        <w:rPr>
          <w:rFonts w:ascii="Arial" w:hAnsi="Arial" w:cs="Arial"/>
        </w:rPr>
        <w:t>(b)(3)</w:t>
      </w:r>
      <w:r w:rsidRPr="000D34A0">
        <w:rPr>
          <w:rFonts w:ascii="Arial" w:hAnsi="Arial" w:cs="Arial"/>
        </w:rPr>
        <w:t xml:space="preserve"> of the California Environmental Quality Act (CEQA) Guidelines.</w:t>
      </w:r>
    </w:p>
    <w:p w14:paraId="4A9329B9" w14:textId="77777777" w:rsidR="000D34A0" w:rsidRPr="000D34A0" w:rsidRDefault="000D34A0" w:rsidP="000D34A0">
      <w:pPr>
        <w:ind w:left="720"/>
        <w:jc w:val="both"/>
        <w:rPr>
          <w:rFonts w:ascii="Arial" w:hAnsi="Arial" w:cs="Arial"/>
        </w:rPr>
      </w:pPr>
    </w:p>
    <w:p w14:paraId="0AB46C10" w14:textId="5BE92C43" w:rsidR="000D34A0" w:rsidRPr="000D34A0" w:rsidRDefault="000D34A0" w:rsidP="000D34A0">
      <w:pPr>
        <w:numPr>
          <w:ilvl w:val="0"/>
          <w:numId w:val="2"/>
        </w:numPr>
        <w:jc w:val="both"/>
        <w:rPr>
          <w:rFonts w:ascii="Arial" w:hAnsi="Arial" w:cs="Arial"/>
        </w:rPr>
      </w:pPr>
      <w:r w:rsidRPr="002060B1">
        <w:rPr>
          <w:rFonts w:ascii="Arial" w:hAnsi="Arial" w:cs="Arial"/>
          <w:b/>
        </w:rPr>
        <w:t>APPROVE</w:t>
      </w:r>
      <w:r w:rsidR="00D96EC3">
        <w:rPr>
          <w:rFonts w:ascii="Arial" w:hAnsi="Arial" w:cs="Arial"/>
          <w:b/>
        </w:rPr>
        <w:t>S</w:t>
      </w:r>
      <w:r w:rsidRPr="000D34A0">
        <w:rPr>
          <w:rFonts w:ascii="Arial" w:hAnsi="Arial" w:cs="Arial"/>
        </w:rPr>
        <w:t xml:space="preserve"> </w:t>
      </w:r>
      <w:r w:rsidR="00EA1A22" w:rsidRPr="00EA1A22">
        <w:rPr>
          <w:rFonts w:ascii="Arial" w:hAnsi="Arial" w:cs="Arial"/>
        </w:rPr>
        <w:t>Resolution No. 20</w:t>
      </w:r>
      <w:r w:rsidR="0096282C">
        <w:rPr>
          <w:rFonts w:ascii="Arial" w:hAnsi="Arial" w:cs="Arial"/>
        </w:rPr>
        <w:t>20</w:t>
      </w:r>
      <w:r w:rsidR="00EA1A22" w:rsidRPr="00EA1A22">
        <w:rPr>
          <w:rFonts w:ascii="Arial" w:hAnsi="Arial" w:cs="Arial"/>
        </w:rPr>
        <w:t>-______, approving the General Plan Annual Progress Report and directing staff to submit the report to the State Office of Planning and Research and the State Department of Housing and Community Development by April 1, 20</w:t>
      </w:r>
      <w:r w:rsidR="0096282C">
        <w:rPr>
          <w:rFonts w:ascii="Arial" w:hAnsi="Arial" w:cs="Arial"/>
        </w:rPr>
        <w:t>20</w:t>
      </w:r>
      <w:r w:rsidR="00EA1A22" w:rsidRPr="00EA1A22">
        <w:rPr>
          <w:rFonts w:ascii="Arial" w:hAnsi="Arial" w:cs="Arial"/>
        </w:rPr>
        <w:t>.</w:t>
      </w:r>
      <w:r w:rsidR="0096282C">
        <w:rPr>
          <w:rFonts w:ascii="Arial" w:hAnsi="Arial" w:cs="Arial"/>
        </w:rPr>
        <w:t xml:space="preserve"> </w:t>
      </w:r>
    </w:p>
    <w:p w14:paraId="46A24AB9" w14:textId="77777777" w:rsidR="007851D7" w:rsidRDefault="007851D7" w:rsidP="007851D7">
      <w:pPr>
        <w:pStyle w:val="ListParagraph"/>
        <w:rPr>
          <w:rFonts w:ascii="Arial" w:hAnsi="Arial"/>
          <w:sz w:val="24"/>
        </w:rPr>
      </w:pPr>
    </w:p>
    <w:p w14:paraId="5B197BCA" w14:textId="77777777" w:rsidR="007851D7" w:rsidRDefault="007851D7" w:rsidP="007851D7">
      <w:pPr>
        <w:jc w:val="both"/>
        <w:rPr>
          <w:rFonts w:ascii="Arial" w:hAnsi="Arial"/>
        </w:rPr>
      </w:pPr>
    </w:p>
    <w:p w14:paraId="7BAED363" w14:textId="1BEFD07A" w:rsidR="00F8722B" w:rsidRDefault="00F8722B" w:rsidP="00F8722B">
      <w:pPr>
        <w:pStyle w:val="BodyTextIndent"/>
        <w:rPr>
          <w:rFonts w:cs="Arial"/>
        </w:rPr>
      </w:pPr>
      <w:r>
        <w:rPr>
          <w:rFonts w:cs="Arial"/>
        </w:rPr>
        <w:t xml:space="preserve">Approved and </w:t>
      </w:r>
      <w:r w:rsidR="000D34A0">
        <w:rPr>
          <w:rFonts w:cs="Arial"/>
        </w:rPr>
        <w:t>adopted</w:t>
      </w:r>
      <w:r>
        <w:rPr>
          <w:rFonts w:cs="Arial"/>
        </w:rPr>
        <w:t xml:space="preserve"> this </w:t>
      </w:r>
      <w:r w:rsidR="0096282C">
        <w:rPr>
          <w:rFonts w:cs="Arial"/>
        </w:rPr>
        <w:t>3rd</w:t>
      </w:r>
      <w:r>
        <w:rPr>
          <w:rFonts w:cs="Arial"/>
        </w:rPr>
        <w:t xml:space="preserve"> day of </w:t>
      </w:r>
      <w:r w:rsidR="009B6B63">
        <w:rPr>
          <w:rFonts w:cs="Arial"/>
        </w:rPr>
        <w:t>March</w:t>
      </w:r>
      <w:r>
        <w:rPr>
          <w:rFonts w:cs="Arial"/>
        </w:rPr>
        <w:t>, 20</w:t>
      </w:r>
      <w:r w:rsidR="0096282C">
        <w:rPr>
          <w:rFonts w:cs="Arial"/>
        </w:rPr>
        <w:t>20</w:t>
      </w:r>
      <w:r>
        <w:rPr>
          <w:rFonts w:cs="Arial"/>
        </w:rPr>
        <w:t>.</w:t>
      </w:r>
      <w:r w:rsidR="00B9134B">
        <w:rPr>
          <w:rFonts w:cs="Arial"/>
        </w:rPr>
        <w:t xml:space="preserve">   </w:t>
      </w:r>
    </w:p>
    <w:p w14:paraId="7CF08974" w14:textId="77777777" w:rsidR="007851D7" w:rsidRDefault="007851D7" w:rsidP="007851D7">
      <w:pPr>
        <w:jc w:val="both"/>
        <w:rPr>
          <w:rFonts w:ascii="Arial" w:hAnsi="Arial"/>
        </w:rPr>
      </w:pPr>
    </w:p>
    <w:p w14:paraId="32D61729" w14:textId="77777777" w:rsidR="008B4F2D" w:rsidRDefault="006D7FE8" w:rsidP="008B4F2D">
      <w:pPr>
        <w:pStyle w:val="BodyTextIndent"/>
        <w:rPr>
          <w:rFonts w:cs="Arial"/>
        </w:rPr>
      </w:pPr>
      <w:r>
        <w:rPr>
          <w:rFonts w:cs="Arial"/>
        </w:rPr>
        <w:lastRenderedPageBreak/>
        <w:t xml:space="preserve"> </w:t>
      </w:r>
    </w:p>
    <w:p w14:paraId="5A4348A6" w14:textId="77777777" w:rsidR="008B4F2D" w:rsidRDefault="008B4F2D" w:rsidP="008B4F2D">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___________________________</w:t>
      </w:r>
    </w:p>
    <w:p w14:paraId="6246F074" w14:textId="77777777" w:rsidR="008B4F2D" w:rsidRDefault="008B4F2D" w:rsidP="008B4F2D">
      <w:pPr>
        <w:pStyle w:val="BodyTextIndent"/>
        <w:spacing w:before="0" w:after="0"/>
        <w:ind w:firstLine="0"/>
        <w:jc w:val="left"/>
      </w:pPr>
      <w:r>
        <w:rPr>
          <w:rFonts w:cs="Arial"/>
        </w:rPr>
        <w:tab/>
      </w:r>
      <w:r>
        <w:rPr>
          <w:rFonts w:cs="Arial"/>
        </w:rPr>
        <w:tab/>
      </w:r>
      <w:r>
        <w:rPr>
          <w:rFonts w:cs="Arial"/>
        </w:rPr>
        <w:tab/>
      </w:r>
      <w:r>
        <w:rPr>
          <w:rFonts w:cs="Arial"/>
        </w:rPr>
        <w:tab/>
      </w:r>
      <w:r>
        <w:rPr>
          <w:rFonts w:cs="Arial"/>
        </w:rPr>
        <w:tab/>
      </w:r>
      <w:r>
        <w:rPr>
          <w:rFonts w:cs="Arial"/>
        </w:rPr>
        <w:tab/>
        <w:t xml:space="preserve"> </w:t>
      </w:r>
      <w:r>
        <w:rPr>
          <w:rFonts w:cs="Arial"/>
        </w:rPr>
        <w:tab/>
      </w:r>
      <w:r>
        <w:t xml:space="preserve">Mayor of the City of </w:t>
      </w:r>
      <w:smartTag w:uri="urn:schemas-microsoft-com:office:smarttags" w:element="place">
        <w:smartTag w:uri="urn:schemas-microsoft-com:office:smarttags" w:element="PlaceName">
          <w:r>
            <w:t>Moreno</w:t>
          </w:r>
        </w:smartTag>
        <w:r>
          <w:t xml:space="preserve"> </w:t>
        </w:r>
        <w:smartTag w:uri="urn:schemas-microsoft-com:office:smarttags" w:element="PlaceType">
          <w:r>
            <w:t>Valley</w:t>
          </w:r>
        </w:smartTag>
      </w:smartTag>
    </w:p>
    <w:p w14:paraId="56837E69" w14:textId="77777777" w:rsidR="008B4F2D" w:rsidRDefault="008B4F2D" w:rsidP="008B4F2D">
      <w:pPr>
        <w:pStyle w:val="BodyTextIndent"/>
        <w:spacing w:before="0" w:after="0"/>
        <w:ind w:firstLine="0"/>
        <w:jc w:val="left"/>
        <w:rPr>
          <w:rFonts w:cs="Arial"/>
        </w:rPr>
      </w:pPr>
    </w:p>
    <w:p w14:paraId="0D956E0B" w14:textId="77777777" w:rsidR="008B4F2D" w:rsidRDefault="008B4F2D" w:rsidP="008B4F2D">
      <w:pPr>
        <w:pStyle w:val="BodyTextIndent"/>
        <w:spacing w:before="0" w:after="0"/>
        <w:ind w:firstLine="0"/>
        <w:jc w:val="left"/>
        <w:rPr>
          <w:rFonts w:cs="Arial"/>
        </w:rPr>
      </w:pPr>
    </w:p>
    <w:p w14:paraId="38AB650D" w14:textId="77777777" w:rsidR="008B4F2D" w:rsidRDefault="008B4F2D" w:rsidP="008B4F2D">
      <w:pPr>
        <w:pStyle w:val="BodyTextIndent"/>
        <w:spacing w:before="0" w:after="0"/>
        <w:ind w:firstLine="0"/>
        <w:jc w:val="left"/>
        <w:rPr>
          <w:rFonts w:cs="Arial"/>
        </w:rPr>
      </w:pPr>
      <w:r>
        <w:rPr>
          <w:rFonts w:cs="Arial"/>
        </w:rPr>
        <w:t>ATTEST:</w:t>
      </w:r>
    </w:p>
    <w:p w14:paraId="22508163" w14:textId="77777777" w:rsidR="008B4F2D" w:rsidRDefault="008B4F2D" w:rsidP="008B4F2D">
      <w:pPr>
        <w:pStyle w:val="BodyTextIndent"/>
        <w:spacing w:before="0" w:after="0"/>
        <w:ind w:firstLine="0"/>
        <w:jc w:val="left"/>
        <w:rPr>
          <w:rFonts w:cs="Arial"/>
        </w:rPr>
      </w:pPr>
    </w:p>
    <w:p w14:paraId="05806865" w14:textId="77777777" w:rsidR="008B4F2D" w:rsidRDefault="008B4F2D" w:rsidP="008B4F2D">
      <w:pPr>
        <w:pStyle w:val="BodyTextIndent"/>
        <w:spacing w:before="0" w:after="0"/>
        <w:ind w:firstLine="0"/>
        <w:jc w:val="left"/>
        <w:rPr>
          <w:rFonts w:cs="Arial"/>
        </w:rPr>
      </w:pPr>
    </w:p>
    <w:p w14:paraId="2A318B5D" w14:textId="77777777" w:rsidR="008B4F2D" w:rsidRDefault="008B4F2D" w:rsidP="008B4F2D">
      <w:pPr>
        <w:pStyle w:val="BodyTextIndent"/>
        <w:spacing w:before="0" w:after="0"/>
        <w:ind w:firstLine="0"/>
        <w:jc w:val="left"/>
        <w:rPr>
          <w:rFonts w:cs="Arial"/>
        </w:rPr>
      </w:pPr>
    </w:p>
    <w:p w14:paraId="49BC29C1" w14:textId="77777777" w:rsidR="008B4F2D" w:rsidRDefault="008B4F2D" w:rsidP="008B4F2D">
      <w:pPr>
        <w:pStyle w:val="BodyTextIndent"/>
        <w:spacing w:before="0" w:after="0"/>
        <w:ind w:firstLine="0"/>
        <w:jc w:val="left"/>
        <w:rPr>
          <w:rFonts w:cs="Arial"/>
        </w:rPr>
      </w:pPr>
      <w:r>
        <w:rPr>
          <w:rFonts w:cs="Arial"/>
        </w:rPr>
        <w:t>____________________________</w:t>
      </w:r>
    </w:p>
    <w:p w14:paraId="529AA914" w14:textId="77777777" w:rsidR="008B4F2D" w:rsidRDefault="008B4F2D" w:rsidP="008B4F2D">
      <w:pPr>
        <w:pStyle w:val="BodyTextIndent"/>
        <w:spacing w:before="0" w:after="0"/>
        <w:ind w:firstLine="0"/>
        <w:jc w:val="left"/>
        <w:rPr>
          <w:rFonts w:cs="Arial"/>
        </w:rPr>
      </w:pPr>
      <w:r>
        <w:rPr>
          <w:rFonts w:cs="Arial"/>
        </w:rPr>
        <w:tab/>
      </w:r>
      <w:r>
        <w:rPr>
          <w:rFonts w:cs="Arial"/>
        </w:rPr>
        <w:tab/>
        <w:t>City Clerk</w:t>
      </w:r>
    </w:p>
    <w:p w14:paraId="1255478C" w14:textId="77777777" w:rsidR="008B4F2D" w:rsidRDefault="008B4F2D" w:rsidP="008B4F2D">
      <w:pPr>
        <w:ind w:right="-1440"/>
        <w:jc w:val="both"/>
        <w:rPr>
          <w:rFonts w:ascii="Arial" w:hAnsi="Arial" w:cs="Arial"/>
        </w:rPr>
      </w:pPr>
    </w:p>
    <w:p w14:paraId="6CA6932F" w14:textId="77777777" w:rsidR="008B4F2D" w:rsidRDefault="008B4F2D" w:rsidP="008B4F2D">
      <w:pPr>
        <w:ind w:right="-1440"/>
        <w:jc w:val="both"/>
        <w:rPr>
          <w:rFonts w:ascii="Arial" w:hAnsi="Arial" w:cs="Arial"/>
        </w:rPr>
      </w:pPr>
    </w:p>
    <w:p w14:paraId="4D695D4C" w14:textId="77777777" w:rsidR="008B4F2D" w:rsidRDefault="008B4F2D" w:rsidP="008B4F2D">
      <w:pPr>
        <w:ind w:right="-1440"/>
        <w:jc w:val="both"/>
        <w:rPr>
          <w:rFonts w:ascii="Arial" w:hAnsi="Arial" w:cs="Arial"/>
        </w:rPr>
      </w:pPr>
    </w:p>
    <w:p w14:paraId="5E2D03C0" w14:textId="77777777" w:rsidR="008B4F2D" w:rsidRDefault="008B4F2D" w:rsidP="008B4F2D">
      <w:pPr>
        <w:ind w:right="-1440"/>
        <w:jc w:val="both"/>
        <w:rPr>
          <w:rFonts w:ascii="Arial" w:hAnsi="Arial" w:cs="Arial"/>
        </w:rPr>
      </w:pPr>
    </w:p>
    <w:p w14:paraId="7FF5C01A" w14:textId="77777777" w:rsidR="008B4F2D" w:rsidRDefault="008B4F2D" w:rsidP="008B4F2D">
      <w:pPr>
        <w:ind w:right="-1440"/>
        <w:jc w:val="both"/>
        <w:rPr>
          <w:rFonts w:ascii="Arial" w:hAnsi="Arial" w:cs="Arial"/>
        </w:rPr>
      </w:pPr>
      <w:r>
        <w:rPr>
          <w:rFonts w:ascii="Arial" w:hAnsi="Arial" w:cs="Arial"/>
        </w:rPr>
        <w:t>APPROVED AS TO FORM:</w:t>
      </w:r>
    </w:p>
    <w:p w14:paraId="11D7A01B" w14:textId="77777777" w:rsidR="008B4F2D" w:rsidRDefault="008B4F2D" w:rsidP="008B4F2D">
      <w:pPr>
        <w:ind w:right="-1440"/>
        <w:jc w:val="both"/>
        <w:rPr>
          <w:rFonts w:ascii="Arial" w:hAnsi="Arial" w:cs="Arial"/>
        </w:rPr>
      </w:pPr>
    </w:p>
    <w:p w14:paraId="1825ECA0" w14:textId="77777777" w:rsidR="008B4F2D" w:rsidRDefault="008B4F2D" w:rsidP="008B4F2D">
      <w:pPr>
        <w:ind w:right="-1440"/>
        <w:jc w:val="both"/>
        <w:rPr>
          <w:rFonts w:ascii="Arial" w:hAnsi="Arial" w:cs="Arial"/>
        </w:rPr>
      </w:pPr>
    </w:p>
    <w:p w14:paraId="01F36E2D" w14:textId="77777777" w:rsidR="008B4F2D" w:rsidRDefault="008B4F2D" w:rsidP="008B4F2D">
      <w:pPr>
        <w:ind w:right="-1440"/>
        <w:jc w:val="both"/>
        <w:rPr>
          <w:rFonts w:ascii="Arial" w:hAnsi="Arial" w:cs="Arial"/>
        </w:rPr>
      </w:pPr>
    </w:p>
    <w:p w14:paraId="72D662BA" w14:textId="77777777" w:rsidR="008B4F2D" w:rsidRDefault="008B4F2D" w:rsidP="008B4F2D">
      <w:pPr>
        <w:ind w:right="-1440"/>
        <w:jc w:val="both"/>
        <w:rPr>
          <w:rFonts w:ascii="Arial" w:hAnsi="Arial" w:cs="Arial"/>
        </w:rPr>
      </w:pPr>
      <w:r>
        <w:rPr>
          <w:rFonts w:ascii="Arial" w:hAnsi="Arial" w:cs="Arial"/>
        </w:rPr>
        <w:t>____________________________</w:t>
      </w:r>
    </w:p>
    <w:p w14:paraId="2596641F" w14:textId="77777777" w:rsidR="008B4F2D" w:rsidRDefault="008B4F2D" w:rsidP="008B4F2D">
      <w:pPr>
        <w:ind w:right="-1440"/>
        <w:rPr>
          <w:rFonts w:ascii="Arial" w:hAnsi="Arial" w:cs="Arial"/>
        </w:rPr>
      </w:pPr>
      <w:r>
        <w:rPr>
          <w:rFonts w:ascii="Arial" w:hAnsi="Arial" w:cs="Arial"/>
        </w:rPr>
        <w:tab/>
      </w:r>
      <w:r>
        <w:rPr>
          <w:rFonts w:ascii="Arial" w:hAnsi="Arial" w:cs="Arial"/>
        </w:rPr>
        <w:tab/>
        <w:t>City Attorney</w:t>
      </w:r>
    </w:p>
    <w:p w14:paraId="158BCF0F" w14:textId="77777777" w:rsidR="008B4F2D" w:rsidRDefault="008B4F2D" w:rsidP="008B4F2D">
      <w:pPr>
        <w:ind w:right="-1440"/>
        <w:rPr>
          <w:rFonts w:ascii="Arial" w:hAnsi="Arial" w:cs="Arial"/>
        </w:rPr>
      </w:pPr>
    </w:p>
    <w:p w14:paraId="2F93251A" w14:textId="77777777" w:rsidR="008B4F2D" w:rsidRDefault="008B4F2D" w:rsidP="008B4F2D">
      <w:pPr>
        <w:ind w:right="-1440"/>
        <w:rPr>
          <w:rFonts w:ascii="Arial" w:hAnsi="Arial" w:cs="Arial"/>
        </w:rPr>
      </w:pPr>
    </w:p>
    <w:p w14:paraId="3B032831" w14:textId="77777777" w:rsidR="008B4F2D" w:rsidRDefault="008B4F2D" w:rsidP="008B4F2D">
      <w:pPr>
        <w:ind w:right="-1440"/>
        <w:rPr>
          <w:rFonts w:ascii="Arial" w:hAnsi="Arial" w:cs="Arial"/>
        </w:rPr>
      </w:pPr>
    </w:p>
    <w:p w14:paraId="0329C02A" w14:textId="77777777" w:rsidR="008B4F2D" w:rsidRDefault="008B4F2D" w:rsidP="008B4F2D">
      <w:pPr>
        <w:ind w:right="-1440"/>
        <w:rPr>
          <w:rFonts w:ascii="Arial" w:hAnsi="Arial" w:cs="Arial"/>
        </w:rPr>
      </w:pPr>
    </w:p>
    <w:p w14:paraId="73BDAEFF" w14:textId="77777777" w:rsidR="008B4F2D" w:rsidRDefault="008B4F2D" w:rsidP="008B4F2D">
      <w:pPr>
        <w:ind w:right="-1440"/>
        <w:rPr>
          <w:rFonts w:ascii="Arial" w:hAnsi="Arial" w:cs="Arial"/>
        </w:rPr>
      </w:pPr>
    </w:p>
    <w:p w14:paraId="4EEF5F21" w14:textId="77777777" w:rsidR="008B4F2D" w:rsidRDefault="008B4F2D" w:rsidP="008B4F2D">
      <w:pPr>
        <w:tabs>
          <w:tab w:val="center" w:pos="4680"/>
        </w:tabs>
        <w:jc w:val="center"/>
        <w:rPr>
          <w:rFonts w:ascii="Arial" w:hAnsi="Arial"/>
        </w:rPr>
      </w:pPr>
      <w:r>
        <w:rPr>
          <w:rFonts w:ascii="Arial" w:hAnsi="Arial" w:cs="Arial"/>
        </w:rPr>
        <w:br w:type="page"/>
      </w:r>
      <w:r>
        <w:rPr>
          <w:rFonts w:ascii="Arial" w:hAnsi="Arial"/>
          <w:b/>
        </w:rPr>
        <w:lastRenderedPageBreak/>
        <w:t>RESOLUTION JURAT</w:t>
      </w:r>
    </w:p>
    <w:p w14:paraId="50215485" w14:textId="77777777" w:rsidR="008B4F2D" w:rsidRDefault="008B4F2D" w:rsidP="008B4F2D">
      <w:pPr>
        <w:jc w:val="both"/>
        <w:rPr>
          <w:rFonts w:ascii="Arial" w:hAnsi="Arial"/>
        </w:rPr>
      </w:pPr>
    </w:p>
    <w:p w14:paraId="29B462DC" w14:textId="77777777" w:rsidR="008B4F2D" w:rsidRDefault="008B4F2D" w:rsidP="008B4F2D">
      <w:pPr>
        <w:jc w:val="both"/>
        <w:rPr>
          <w:rFonts w:ascii="Arial" w:hAnsi="Arial"/>
        </w:rPr>
      </w:pPr>
    </w:p>
    <w:p w14:paraId="08416505" w14:textId="77777777" w:rsidR="008B4F2D" w:rsidRDefault="008B4F2D" w:rsidP="008B4F2D">
      <w:pPr>
        <w:spacing w:line="480" w:lineRule="auto"/>
        <w:jc w:val="both"/>
        <w:rPr>
          <w:rFonts w:ascii="Arial" w:hAnsi="Arial"/>
        </w:rPr>
      </w:pPr>
      <w:r>
        <w:rPr>
          <w:rFonts w:ascii="Arial" w:hAnsi="Arial"/>
        </w:rPr>
        <w:t xml:space="preserve">STATE OF </w:t>
      </w:r>
      <w:smartTag w:uri="urn:schemas-microsoft-com:office:smarttags" w:element="place">
        <w:smartTag w:uri="urn:schemas-microsoft-com:office:smarttags" w:element="State">
          <w:r>
            <w:rPr>
              <w:rFonts w:ascii="Arial" w:hAnsi="Arial"/>
            </w:rPr>
            <w:t>CALIFORNIA</w:t>
          </w:r>
        </w:smartTag>
      </w:smartTag>
      <w:r>
        <w:rPr>
          <w:rFonts w:ascii="Arial" w:hAnsi="Arial"/>
        </w:rPr>
        <w:tab/>
      </w:r>
      <w:r>
        <w:rPr>
          <w:rFonts w:ascii="Arial" w:hAnsi="Arial"/>
        </w:rPr>
        <w:tab/>
        <w:t>)</w:t>
      </w:r>
    </w:p>
    <w:p w14:paraId="4FCD3526" w14:textId="77777777" w:rsidR="008B4F2D" w:rsidRDefault="008B4F2D" w:rsidP="008B4F2D">
      <w:pPr>
        <w:tabs>
          <w:tab w:val="left" w:pos="-1440"/>
        </w:tabs>
        <w:spacing w:line="480" w:lineRule="auto"/>
        <w:jc w:val="both"/>
        <w:rPr>
          <w:rFonts w:ascii="Arial" w:hAnsi="Arial"/>
        </w:rPr>
      </w:pPr>
      <w:smartTag w:uri="urn:schemas-microsoft-com:office:smarttags" w:element="place">
        <w:smartTag w:uri="urn:schemas-microsoft-com:office:smarttags" w:element="PlaceType">
          <w:r>
            <w:rPr>
              <w:rFonts w:ascii="Arial" w:hAnsi="Arial"/>
            </w:rPr>
            <w:t>COUNTY</w:t>
          </w:r>
        </w:smartTag>
        <w:r>
          <w:rPr>
            <w:rFonts w:ascii="Arial" w:hAnsi="Arial"/>
          </w:rPr>
          <w:t xml:space="preserve"> OF </w:t>
        </w:r>
        <w:smartTag w:uri="urn:schemas-microsoft-com:office:smarttags" w:element="PlaceName">
          <w:r>
            <w:rPr>
              <w:rFonts w:ascii="Arial" w:hAnsi="Arial"/>
            </w:rPr>
            <w:t>RIVERSIDE</w:t>
          </w:r>
        </w:smartTag>
      </w:smartTag>
      <w:r>
        <w:rPr>
          <w:rFonts w:ascii="Arial" w:hAnsi="Arial"/>
        </w:rPr>
        <w:tab/>
      </w:r>
      <w:r>
        <w:rPr>
          <w:rFonts w:ascii="Arial" w:hAnsi="Arial"/>
        </w:rPr>
        <w:tab/>
        <w:t>) ss.</w:t>
      </w:r>
    </w:p>
    <w:p w14:paraId="0E7CE5D3" w14:textId="77777777" w:rsidR="008B4F2D" w:rsidRDefault="008B4F2D" w:rsidP="008B4F2D">
      <w:pPr>
        <w:spacing w:line="480" w:lineRule="auto"/>
        <w:jc w:val="both"/>
        <w:rPr>
          <w:rFonts w:ascii="Arial" w:hAnsi="Arial"/>
        </w:rPr>
      </w:pPr>
      <w:r>
        <w:rPr>
          <w:rFonts w:ascii="Arial" w:hAnsi="Arial"/>
        </w:rPr>
        <w:t xml:space="preserve">CITY OF </w:t>
      </w:r>
      <w:smartTag w:uri="urn:schemas-microsoft-com:office:smarttags" w:element="place">
        <w:smartTag w:uri="urn:schemas-microsoft-com:office:smarttags" w:element="PlaceName">
          <w:r>
            <w:rPr>
              <w:rFonts w:ascii="Arial" w:hAnsi="Arial"/>
            </w:rPr>
            <w:t>MORENO</w:t>
          </w:r>
        </w:smartTag>
        <w:r>
          <w:rPr>
            <w:rFonts w:ascii="Arial" w:hAnsi="Arial"/>
          </w:rPr>
          <w:t xml:space="preserve"> </w:t>
        </w:r>
        <w:smartTag w:uri="urn:schemas-microsoft-com:office:smarttags" w:element="PlaceType">
          <w:r>
            <w:rPr>
              <w:rFonts w:ascii="Arial" w:hAnsi="Arial"/>
            </w:rPr>
            <w:t>VALLEY</w:t>
          </w:r>
        </w:smartTag>
      </w:smartTag>
      <w:r>
        <w:rPr>
          <w:rFonts w:ascii="Arial" w:hAnsi="Arial"/>
        </w:rPr>
        <w:tab/>
        <w:t>)</w:t>
      </w:r>
    </w:p>
    <w:p w14:paraId="68897C28" w14:textId="77777777" w:rsidR="008B4F2D" w:rsidRDefault="008B4F2D" w:rsidP="008B4F2D">
      <w:pPr>
        <w:spacing w:line="480" w:lineRule="auto"/>
        <w:ind w:firstLine="720"/>
        <w:jc w:val="both"/>
        <w:rPr>
          <w:rFonts w:ascii="Arial" w:hAnsi="Arial"/>
        </w:rPr>
      </w:pPr>
    </w:p>
    <w:p w14:paraId="7D6D06AF" w14:textId="45228355" w:rsidR="008B4F2D" w:rsidRDefault="008B4F2D" w:rsidP="008B4F2D">
      <w:pPr>
        <w:pStyle w:val="BodyTextIndent"/>
      </w:pPr>
      <w:r>
        <w:t xml:space="preserve">I, </w:t>
      </w:r>
      <w:r w:rsidR="00B9134B">
        <w:t>Pat Jacquez-Nares, City Clerk of the City of Moreno Valley, California</w:t>
      </w:r>
      <w:r>
        <w:t xml:space="preserve">, do hereby certify that Resolution No. </w:t>
      </w:r>
      <w:r w:rsidR="00C80B19">
        <w:t>2020</w:t>
      </w:r>
      <w:r w:rsidR="00273A3E">
        <w:t>-</w:t>
      </w:r>
      <w:r w:rsidR="001F51ED">
        <w:t>_</w:t>
      </w:r>
      <w:r>
        <w:t xml:space="preserve"> was duly and regularly adopted by the City Council of the City </w:t>
      </w:r>
      <w:r>
        <w:rPr>
          <w:spacing w:val="-2"/>
        </w:rPr>
        <w:t xml:space="preserve">of Moreno Valley at a regular meeting thereof held on the </w:t>
      </w:r>
      <w:r w:rsidR="00253C5C">
        <w:rPr>
          <w:spacing w:val="-2"/>
        </w:rPr>
        <w:t>3rd</w:t>
      </w:r>
      <w:bookmarkStart w:id="0" w:name="_GoBack"/>
      <w:bookmarkEnd w:id="0"/>
      <w:r>
        <w:rPr>
          <w:spacing w:val="-2"/>
        </w:rPr>
        <w:t xml:space="preserve"> day of</w:t>
      </w:r>
      <w:r w:rsidR="0033263E">
        <w:rPr>
          <w:spacing w:val="-2"/>
        </w:rPr>
        <w:t xml:space="preserve"> </w:t>
      </w:r>
      <w:r w:rsidR="005C5535">
        <w:rPr>
          <w:spacing w:val="-2"/>
        </w:rPr>
        <w:t>March</w:t>
      </w:r>
      <w:r>
        <w:rPr>
          <w:spacing w:val="-2"/>
        </w:rPr>
        <w:t xml:space="preserve">, </w:t>
      </w:r>
      <w:r w:rsidR="00C80B19">
        <w:rPr>
          <w:spacing w:val="-2"/>
        </w:rPr>
        <w:t>2020</w:t>
      </w:r>
      <w:r>
        <w:t xml:space="preserve"> by the following vote:</w:t>
      </w:r>
    </w:p>
    <w:p w14:paraId="5AA666F3" w14:textId="77777777" w:rsidR="008B4F2D" w:rsidRDefault="008B4F2D" w:rsidP="008B4F2D">
      <w:pPr>
        <w:spacing w:line="287" w:lineRule="auto"/>
        <w:jc w:val="both"/>
        <w:rPr>
          <w:rFonts w:ascii="Arial" w:hAnsi="Arial"/>
        </w:rPr>
      </w:pPr>
    </w:p>
    <w:p w14:paraId="3CC87063" w14:textId="77777777" w:rsidR="008B4F2D" w:rsidRDefault="008B4F2D" w:rsidP="008B4F2D">
      <w:pPr>
        <w:tabs>
          <w:tab w:val="left" w:pos="-1440"/>
        </w:tabs>
        <w:spacing w:line="287" w:lineRule="auto"/>
        <w:ind w:left="2160" w:hanging="1440"/>
        <w:jc w:val="both"/>
        <w:rPr>
          <w:rFonts w:ascii="Arial" w:hAnsi="Arial"/>
        </w:rPr>
      </w:pPr>
      <w:r>
        <w:rPr>
          <w:rFonts w:ascii="Arial" w:hAnsi="Arial"/>
        </w:rPr>
        <w:t>AYES:</w:t>
      </w:r>
      <w:r>
        <w:rPr>
          <w:rFonts w:ascii="Arial" w:hAnsi="Arial"/>
        </w:rPr>
        <w:tab/>
      </w:r>
      <w:r>
        <w:rPr>
          <w:rFonts w:ascii="Arial" w:hAnsi="Arial"/>
        </w:rPr>
        <w:tab/>
      </w:r>
    </w:p>
    <w:p w14:paraId="708C6652" w14:textId="77777777" w:rsidR="008B4F2D" w:rsidRDefault="008B4F2D" w:rsidP="008B4F2D">
      <w:pPr>
        <w:tabs>
          <w:tab w:val="left" w:pos="-1440"/>
        </w:tabs>
        <w:spacing w:line="287" w:lineRule="auto"/>
        <w:ind w:left="2160" w:hanging="1440"/>
        <w:jc w:val="both"/>
        <w:rPr>
          <w:rFonts w:ascii="Arial" w:hAnsi="Arial"/>
        </w:rPr>
      </w:pPr>
    </w:p>
    <w:p w14:paraId="553E4841" w14:textId="77777777" w:rsidR="008B4F2D" w:rsidRDefault="008B4F2D" w:rsidP="008B4F2D">
      <w:pPr>
        <w:tabs>
          <w:tab w:val="left" w:pos="-1440"/>
        </w:tabs>
        <w:spacing w:line="287" w:lineRule="auto"/>
        <w:ind w:left="2160" w:hanging="1440"/>
        <w:jc w:val="both"/>
        <w:rPr>
          <w:rFonts w:ascii="Arial" w:hAnsi="Arial"/>
        </w:rPr>
      </w:pPr>
      <w:r>
        <w:rPr>
          <w:rFonts w:ascii="Arial" w:hAnsi="Arial"/>
        </w:rPr>
        <w:t>NOES:</w:t>
      </w:r>
      <w:r>
        <w:rPr>
          <w:rFonts w:ascii="Arial" w:hAnsi="Arial"/>
        </w:rPr>
        <w:tab/>
      </w:r>
    </w:p>
    <w:p w14:paraId="5166D82E" w14:textId="77777777" w:rsidR="008B4F2D" w:rsidRDefault="008B4F2D" w:rsidP="008B4F2D">
      <w:pPr>
        <w:tabs>
          <w:tab w:val="left" w:pos="-1440"/>
        </w:tabs>
        <w:spacing w:line="287" w:lineRule="auto"/>
        <w:ind w:left="2160" w:hanging="1440"/>
        <w:jc w:val="both"/>
        <w:rPr>
          <w:rFonts w:ascii="Arial" w:hAnsi="Arial"/>
        </w:rPr>
      </w:pPr>
    </w:p>
    <w:p w14:paraId="71802C22" w14:textId="77777777" w:rsidR="008B4F2D" w:rsidRDefault="008B4F2D" w:rsidP="008B4F2D">
      <w:pPr>
        <w:tabs>
          <w:tab w:val="left" w:pos="-1440"/>
        </w:tabs>
        <w:spacing w:line="287" w:lineRule="auto"/>
        <w:ind w:left="2160" w:hanging="1440"/>
        <w:jc w:val="both"/>
        <w:rPr>
          <w:rFonts w:ascii="Arial" w:hAnsi="Arial"/>
        </w:rPr>
      </w:pPr>
      <w:r>
        <w:rPr>
          <w:rFonts w:ascii="Arial" w:hAnsi="Arial"/>
        </w:rPr>
        <w:t>ABSENT:</w:t>
      </w:r>
      <w:r>
        <w:rPr>
          <w:rFonts w:ascii="Arial" w:hAnsi="Arial"/>
        </w:rPr>
        <w:tab/>
      </w:r>
    </w:p>
    <w:p w14:paraId="5D2A02DF" w14:textId="77777777" w:rsidR="008B4F2D" w:rsidRDefault="008B4F2D" w:rsidP="008B4F2D">
      <w:pPr>
        <w:tabs>
          <w:tab w:val="left" w:pos="-1440"/>
        </w:tabs>
        <w:spacing w:line="287" w:lineRule="auto"/>
        <w:ind w:left="2160" w:hanging="1440"/>
        <w:jc w:val="both"/>
        <w:rPr>
          <w:rFonts w:ascii="Arial" w:hAnsi="Arial"/>
        </w:rPr>
      </w:pPr>
    </w:p>
    <w:p w14:paraId="2FBCFBDB" w14:textId="77777777" w:rsidR="008B4F2D" w:rsidRDefault="008B4F2D" w:rsidP="008B4F2D">
      <w:pPr>
        <w:tabs>
          <w:tab w:val="left" w:pos="-1440"/>
        </w:tabs>
        <w:spacing w:line="287" w:lineRule="auto"/>
        <w:ind w:left="2160" w:hanging="1440"/>
        <w:jc w:val="both"/>
        <w:rPr>
          <w:rFonts w:ascii="Arial" w:hAnsi="Arial"/>
        </w:rPr>
      </w:pPr>
      <w:r>
        <w:rPr>
          <w:rFonts w:ascii="Arial" w:hAnsi="Arial"/>
        </w:rPr>
        <w:t>ABSTAIN:</w:t>
      </w:r>
      <w:r>
        <w:rPr>
          <w:rFonts w:ascii="Arial" w:hAnsi="Arial"/>
        </w:rPr>
        <w:tab/>
      </w:r>
    </w:p>
    <w:p w14:paraId="0016C80B" w14:textId="77777777" w:rsidR="008B4F2D" w:rsidRDefault="008B4F2D" w:rsidP="008B4F2D">
      <w:pPr>
        <w:tabs>
          <w:tab w:val="left" w:pos="-1440"/>
        </w:tabs>
        <w:spacing w:line="287" w:lineRule="auto"/>
        <w:ind w:left="2160" w:hanging="1440"/>
        <w:jc w:val="both"/>
        <w:rPr>
          <w:rFonts w:ascii="Arial" w:hAnsi="Arial"/>
        </w:rPr>
      </w:pPr>
    </w:p>
    <w:p w14:paraId="05050C6A" w14:textId="77777777" w:rsidR="008B4F2D" w:rsidRDefault="008B4F2D" w:rsidP="008B4F2D">
      <w:pPr>
        <w:tabs>
          <w:tab w:val="left" w:pos="-1440"/>
        </w:tabs>
        <w:spacing w:line="287" w:lineRule="auto"/>
        <w:ind w:left="2160" w:hanging="1440"/>
        <w:jc w:val="both"/>
        <w:rPr>
          <w:rFonts w:ascii="Arial" w:hAnsi="Arial"/>
        </w:rPr>
      </w:pPr>
      <w:r>
        <w:rPr>
          <w:rFonts w:ascii="Arial" w:hAnsi="Arial"/>
        </w:rPr>
        <w:t>(Council Members, Mayor Pro Tem and Mayor)</w:t>
      </w:r>
    </w:p>
    <w:p w14:paraId="2DB9FDC0" w14:textId="77777777" w:rsidR="008B4F2D" w:rsidRDefault="008B4F2D" w:rsidP="008B4F2D">
      <w:pPr>
        <w:spacing w:line="287" w:lineRule="auto"/>
        <w:jc w:val="both"/>
        <w:rPr>
          <w:rFonts w:ascii="Arial" w:hAnsi="Arial"/>
        </w:rPr>
      </w:pPr>
    </w:p>
    <w:p w14:paraId="53487B92" w14:textId="77777777" w:rsidR="008B4F2D" w:rsidRDefault="008B4F2D" w:rsidP="008B4F2D">
      <w:pPr>
        <w:spacing w:line="287" w:lineRule="auto"/>
        <w:jc w:val="both"/>
        <w:rPr>
          <w:rFonts w:ascii="Arial" w:hAnsi="Arial"/>
        </w:rPr>
      </w:pPr>
    </w:p>
    <w:p w14:paraId="1EB968FB" w14:textId="77777777" w:rsidR="008B4F2D" w:rsidRDefault="008B4F2D" w:rsidP="008B4F2D">
      <w:pPr>
        <w:tabs>
          <w:tab w:val="left" w:pos="-1440"/>
        </w:tabs>
        <w:spacing w:line="287" w:lineRule="auto"/>
        <w:jc w:val="both"/>
        <w:rPr>
          <w:rFonts w:ascii="Arial" w:hAnsi="Arial"/>
        </w:rPr>
      </w:pPr>
      <w:r>
        <w:rPr>
          <w:rFonts w:ascii="Arial" w:hAnsi="Arial"/>
        </w:rPr>
        <w:t>___________________________________</w:t>
      </w:r>
    </w:p>
    <w:p w14:paraId="49FD2FF6" w14:textId="77777777" w:rsidR="008B4F2D" w:rsidRDefault="008B4F2D" w:rsidP="008B4F2D">
      <w:pPr>
        <w:tabs>
          <w:tab w:val="left" w:pos="-1440"/>
        </w:tabs>
        <w:spacing w:line="287" w:lineRule="auto"/>
        <w:jc w:val="both"/>
        <w:rPr>
          <w:rFonts w:ascii="Arial" w:hAnsi="Arial"/>
        </w:rPr>
      </w:pPr>
      <w:r>
        <w:rPr>
          <w:rFonts w:ascii="Arial" w:hAnsi="Arial"/>
        </w:rPr>
        <w:tab/>
      </w:r>
      <w:r>
        <w:rPr>
          <w:rFonts w:ascii="Arial" w:hAnsi="Arial"/>
        </w:rPr>
        <w:tab/>
        <w:t>CITY CLERK</w:t>
      </w:r>
    </w:p>
    <w:p w14:paraId="1125D4D9" w14:textId="77777777" w:rsidR="008B4F2D" w:rsidRDefault="008B4F2D" w:rsidP="008B4F2D">
      <w:pPr>
        <w:spacing w:line="287" w:lineRule="auto"/>
        <w:jc w:val="both"/>
        <w:rPr>
          <w:rFonts w:ascii="Arial" w:hAnsi="Arial"/>
        </w:rPr>
      </w:pPr>
    </w:p>
    <w:p w14:paraId="7363528F" w14:textId="77777777" w:rsidR="008B4F2D" w:rsidRDefault="008B4F2D" w:rsidP="008B4F2D">
      <w:pPr>
        <w:spacing w:line="287" w:lineRule="auto"/>
        <w:jc w:val="both"/>
        <w:rPr>
          <w:rFonts w:ascii="Arial" w:hAnsi="Arial"/>
        </w:rPr>
      </w:pPr>
    </w:p>
    <w:p w14:paraId="44632DF6" w14:textId="77777777" w:rsidR="008B4F2D" w:rsidRDefault="008B4F2D" w:rsidP="008B4F2D">
      <w:pPr>
        <w:spacing w:line="287" w:lineRule="auto"/>
        <w:ind w:left="450" w:firstLine="180"/>
        <w:jc w:val="both"/>
        <w:rPr>
          <w:rFonts w:ascii="Arial" w:hAnsi="Arial"/>
        </w:rPr>
      </w:pPr>
      <w:r>
        <w:rPr>
          <w:rFonts w:ascii="Arial" w:hAnsi="Arial"/>
        </w:rPr>
        <w:t xml:space="preserve">    </w:t>
      </w:r>
      <w:r>
        <w:rPr>
          <w:rFonts w:ascii="Arial" w:hAnsi="Arial"/>
        </w:rPr>
        <w:tab/>
        <w:t xml:space="preserve">   (SEAL)</w:t>
      </w:r>
    </w:p>
    <w:p w14:paraId="2BE71381" w14:textId="77777777" w:rsidR="008B4F2D" w:rsidRPr="00CB442C" w:rsidRDefault="008B4F2D" w:rsidP="008B4F2D">
      <w:pPr>
        <w:rPr>
          <w:rFonts w:ascii="Arial" w:hAnsi="Arial"/>
        </w:rPr>
      </w:pPr>
    </w:p>
    <w:p w14:paraId="5AE40D3C" w14:textId="77777777" w:rsidR="008B4F2D" w:rsidRPr="00CB442C" w:rsidRDefault="008B4F2D" w:rsidP="008B4F2D">
      <w:pPr>
        <w:rPr>
          <w:rFonts w:ascii="Arial" w:hAnsi="Arial"/>
        </w:rPr>
      </w:pPr>
    </w:p>
    <w:p w14:paraId="79DC9AAC" w14:textId="77777777" w:rsidR="008B4F2D" w:rsidRDefault="008B4F2D" w:rsidP="008B4F2D">
      <w:pPr>
        <w:rPr>
          <w:rFonts w:ascii="Arial" w:hAnsi="Arial"/>
        </w:rPr>
      </w:pPr>
    </w:p>
    <w:p w14:paraId="1F26BD8F" w14:textId="77777777" w:rsidR="0004449A" w:rsidRDefault="0004449A" w:rsidP="00CD01BD">
      <w:pPr>
        <w:pStyle w:val="BodyTextIndent"/>
        <w:ind w:left="720" w:firstLine="0"/>
        <w:rPr>
          <w:rFonts w:cs="Arial"/>
        </w:rPr>
      </w:pPr>
    </w:p>
    <w:sectPr w:rsidR="0004449A">
      <w:footerReference w:type="even" r:id="rId7"/>
      <w:footerReference w:type="default" r:id="rId8"/>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5B309" w14:textId="77777777" w:rsidR="008F5E9E" w:rsidRDefault="008F5E9E">
      <w:r>
        <w:separator/>
      </w:r>
    </w:p>
  </w:endnote>
  <w:endnote w:type="continuationSeparator" w:id="0">
    <w:p w14:paraId="6C6A4B96" w14:textId="77777777" w:rsidR="008F5E9E" w:rsidRDefault="008F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06825" w14:textId="77777777" w:rsidR="00BA0040" w:rsidRDefault="00BA00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D81D78" w14:textId="77777777" w:rsidR="00BA0040" w:rsidRDefault="00BA0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FB79" w14:textId="2EE9ACFA" w:rsidR="00540589" w:rsidRDefault="00540589" w:rsidP="00BE0C67">
    <w:pPr>
      <w:spacing w:line="240" w:lineRule="exact"/>
      <w:jc w:val="center"/>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253C5C">
      <w:rPr>
        <w:rFonts w:ascii="Arial" w:hAnsi="Arial"/>
        <w:noProof/>
      </w:rPr>
      <w:t>2</w:t>
    </w:r>
    <w:r w:rsidRPr="00DE5CEB">
      <w:rPr>
        <w:rFonts w:ascii="Arial" w:hAnsi="Arial"/>
        <w:noProof/>
      </w:rPr>
      <w:fldChar w:fldCharType="end"/>
    </w:r>
  </w:p>
  <w:p w14:paraId="66384338" w14:textId="1F45C1C8" w:rsidR="00BE0C67" w:rsidRPr="003B6B30" w:rsidRDefault="00BE0C67" w:rsidP="00BE0C67">
    <w:pPr>
      <w:pStyle w:val="Footer"/>
      <w:jc w:val="right"/>
      <w:rPr>
        <w:rFonts w:ascii="Arial" w:hAnsi="Arial"/>
        <w:sz w:val="18"/>
      </w:rPr>
    </w:pPr>
    <w:r w:rsidRPr="003B6B30">
      <w:rPr>
        <w:rFonts w:ascii="Arial" w:hAnsi="Arial"/>
        <w:sz w:val="18"/>
      </w:rPr>
      <w:t xml:space="preserve">Resolution No. </w:t>
    </w:r>
    <w:r w:rsidR="0096282C">
      <w:rPr>
        <w:rFonts w:ascii="Arial" w:hAnsi="Arial"/>
        <w:sz w:val="18"/>
      </w:rPr>
      <w:t xml:space="preserve">2020 </w:t>
    </w:r>
    <w:r w:rsidRPr="003B6B30">
      <w:rPr>
        <w:rFonts w:ascii="Arial" w:hAnsi="Arial"/>
        <w:sz w:val="18"/>
      </w:rPr>
      <w:t>-____</w:t>
    </w:r>
  </w:p>
  <w:p w14:paraId="1777BBB3" w14:textId="1EA2AC82" w:rsidR="00BE0C67" w:rsidRDefault="00BE0C67" w:rsidP="00BE0C67">
    <w:pPr>
      <w:pStyle w:val="Footer"/>
      <w:jc w:val="right"/>
      <w:rPr>
        <w:rFonts w:ascii="Arial" w:hAnsi="Arial"/>
        <w:sz w:val="18"/>
      </w:rPr>
    </w:pPr>
    <w:r>
      <w:rPr>
        <w:rFonts w:ascii="Arial" w:hAnsi="Arial"/>
        <w:sz w:val="18"/>
      </w:rPr>
      <w:t xml:space="preserve">Date Adopted: </w:t>
    </w:r>
    <w:r w:rsidR="00A474DC">
      <w:rPr>
        <w:rFonts w:ascii="Arial" w:hAnsi="Arial"/>
        <w:sz w:val="18"/>
      </w:rPr>
      <w:t xml:space="preserve">March </w:t>
    </w:r>
    <w:r w:rsidR="003E0FE1">
      <w:rPr>
        <w:rFonts w:ascii="Arial" w:hAnsi="Arial"/>
        <w:sz w:val="18"/>
      </w:rPr>
      <w:t>3</w:t>
    </w:r>
    <w:r>
      <w:rPr>
        <w:rFonts w:ascii="Arial" w:hAnsi="Arial"/>
        <w:sz w:val="18"/>
      </w:rPr>
      <w:t>, 20</w:t>
    </w:r>
    <w:r w:rsidR="0096282C">
      <w:rPr>
        <w:rFonts w:ascii="Arial" w:hAnsi="Arial"/>
        <w:sz w:val="18"/>
      </w:rPr>
      <w:t>20</w:t>
    </w:r>
  </w:p>
  <w:p w14:paraId="67687B45" w14:textId="77777777" w:rsidR="00BA0040" w:rsidRDefault="00BA0040">
    <w:pPr>
      <w:spacing w:line="240" w:lineRule="exact"/>
      <w:jc w:val="right"/>
      <w:rPr>
        <w:rFonts w:ascii="Arial" w:hAnsi="Arial"/>
      </w:rPr>
    </w:pPr>
    <w:r>
      <w:rPr>
        <w:rFonts w:ascii="Arial" w:hAnsi="Arial"/>
      </w:rPr>
      <w:tab/>
    </w:r>
    <w:r>
      <w:rPr>
        <w:rFonts w:ascii="Arial" w:hAnsi="Arial"/>
      </w:rPr>
      <w:tab/>
    </w:r>
  </w:p>
  <w:p w14:paraId="2E4DFD94" w14:textId="77777777" w:rsidR="00BA0040" w:rsidRDefault="00BA0040">
    <w:pPr>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351AA" w14:textId="77777777" w:rsidR="008F5E9E" w:rsidRDefault="008F5E9E">
      <w:r>
        <w:separator/>
      </w:r>
    </w:p>
  </w:footnote>
  <w:footnote w:type="continuationSeparator" w:id="0">
    <w:p w14:paraId="21761EC1" w14:textId="77777777" w:rsidR="008F5E9E" w:rsidRDefault="008F5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62FF3"/>
    <w:multiLevelType w:val="hybridMultilevel"/>
    <w:tmpl w:val="83107A54"/>
    <w:lvl w:ilvl="0" w:tplc="5596B26E">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0508B2"/>
    <w:multiLevelType w:val="hybridMultilevel"/>
    <w:tmpl w:val="70DACD48"/>
    <w:lvl w:ilvl="0" w:tplc="D656643A">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6E"/>
    <w:rsid w:val="000035A8"/>
    <w:rsid w:val="00011234"/>
    <w:rsid w:val="0004449A"/>
    <w:rsid w:val="00052506"/>
    <w:rsid w:val="000531DE"/>
    <w:rsid w:val="00064A5B"/>
    <w:rsid w:val="00085B07"/>
    <w:rsid w:val="000875C6"/>
    <w:rsid w:val="0009612B"/>
    <w:rsid w:val="000B26CD"/>
    <w:rsid w:val="000D34A0"/>
    <w:rsid w:val="000E2D67"/>
    <w:rsid w:val="000E4D1D"/>
    <w:rsid w:val="000F2A41"/>
    <w:rsid w:val="001A789F"/>
    <w:rsid w:val="001C1B4B"/>
    <w:rsid w:val="001F0E99"/>
    <w:rsid w:val="001F51ED"/>
    <w:rsid w:val="002060B1"/>
    <w:rsid w:val="00217AA8"/>
    <w:rsid w:val="00223258"/>
    <w:rsid w:val="00223767"/>
    <w:rsid w:val="00253C5C"/>
    <w:rsid w:val="00273A3E"/>
    <w:rsid w:val="00294219"/>
    <w:rsid w:val="002948C8"/>
    <w:rsid w:val="002D46BE"/>
    <w:rsid w:val="002E0C42"/>
    <w:rsid w:val="003029B8"/>
    <w:rsid w:val="0033263E"/>
    <w:rsid w:val="003335F6"/>
    <w:rsid w:val="0033620C"/>
    <w:rsid w:val="00367D62"/>
    <w:rsid w:val="003B5EA6"/>
    <w:rsid w:val="003E0FE1"/>
    <w:rsid w:val="00441DE7"/>
    <w:rsid w:val="00443EC3"/>
    <w:rsid w:val="0045291E"/>
    <w:rsid w:val="00474FD9"/>
    <w:rsid w:val="004779CD"/>
    <w:rsid w:val="004B2E64"/>
    <w:rsid w:val="0051107D"/>
    <w:rsid w:val="00540589"/>
    <w:rsid w:val="00567DDA"/>
    <w:rsid w:val="00585165"/>
    <w:rsid w:val="0059736D"/>
    <w:rsid w:val="005A3A24"/>
    <w:rsid w:val="005C5535"/>
    <w:rsid w:val="005E66F8"/>
    <w:rsid w:val="00601DA0"/>
    <w:rsid w:val="00652F64"/>
    <w:rsid w:val="00656062"/>
    <w:rsid w:val="00660D33"/>
    <w:rsid w:val="00667C3A"/>
    <w:rsid w:val="00677BB3"/>
    <w:rsid w:val="006A17B6"/>
    <w:rsid w:val="006C68AC"/>
    <w:rsid w:val="006D7FE8"/>
    <w:rsid w:val="006F66F0"/>
    <w:rsid w:val="007010BA"/>
    <w:rsid w:val="00702706"/>
    <w:rsid w:val="007302E8"/>
    <w:rsid w:val="00777E4E"/>
    <w:rsid w:val="007851D7"/>
    <w:rsid w:val="00786954"/>
    <w:rsid w:val="007D6452"/>
    <w:rsid w:val="007E619A"/>
    <w:rsid w:val="007F52F3"/>
    <w:rsid w:val="00804389"/>
    <w:rsid w:val="0082669C"/>
    <w:rsid w:val="00850E72"/>
    <w:rsid w:val="00866B6A"/>
    <w:rsid w:val="008B14FE"/>
    <w:rsid w:val="008B4F2D"/>
    <w:rsid w:val="008C3FE6"/>
    <w:rsid w:val="008D753A"/>
    <w:rsid w:val="008E44A7"/>
    <w:rsid w:val="008F5E9E"/>
    <w:rsid w:val="009012A6"/>
    <w:rsid w:val="00937584"/>
    <w:rsid w:val="0096282C"/>
    <w:rsid w:val="00970592"/>
    <w:rsid w:val="009908CC"/>
    <w:rsid w:val="009B6B63"/>
    <w:rsid w:val="009D5F69"/>
    <w:rsid w:val="009E6063"/>
    <w:rsid w:val="00A474DC"/>
    <w:rsid w:val="00AC708F"/>
    <w:rsid w:val="00AD5111"/>
    <w:rsid w:val="00AE5EFB"/>
    <w:rsid w:val="00AF6600"/>
    <w:rsid w:val="00B10F23"/>
    <w:rsid w:val="00B413A4"/>
    <w:rsid w:val="00B453A6"/>
    <w:rsid w:val="00B4697A"/>
    <w:rsid w:val="00B55096"/>
    <w:rsid w:val="00B72FBC"/>
    <w:rsid w:val="00B9134B"/>
    <w:rsid w:val="00BA0040"/>
    <w:rsid w:val="00BE0C67"/>
    <w:rsid w:val="00BF16E4"/>
    <w:rsid w:val="00BF45A4"/>
    <w:rsid w:val="00C03C9C"/>
    <w:rsid w:val="00C17ECA"/>
    <w:rsid w:val="00C80B19"/>
    <w:rsid w:val="00CC62C8"/>
    <w:rsid w:val="00CC7E43"/>
    <w:rsid w:val="00CD01BD"/>
    <w:rsid w:val="00CD606E"/>
    <w:rsid w:val="00CF3A9C"/>
    <w:rsid w:val="00D0700D"/>
    <w:rsid w:val="00D85346"/>
    <w:rsid w:val="00D87D50"/>
    <w:rsid w:val="00D96EC3"/>
    <w:rsid w:val="00DC7039"/>
    <w:rsid w:val="00DD2559"/>
    <w:rsid w:val="00DF5394"/>
    <w:rsid w:val="00E11DCA"/>
    <w:rsid w:val="00E33BA0"/>
    <w:rsid w:val="00E37B3C"/>
    <w:rsid w:val="00E412BE"/>
    <w:rsid w:val="00E645BC"/>
    <w:rsid w:val="00E670E3"/>
    <w:rsid w:val="00E77737"/>
    <w:rsid w:val="00E8551A"/>
    <w:rsid w:val="00EA1A22"/>
    <w:rsid w:val="00ED11AB"/>
    <w:rsid w:val="00EE51C6"/>
    <w:rsid w:val="00F02782"/>
    <w:rsid w:val="00F0558C"/>
    <w:rsid w:val="00F3376F"/>
    <w:rsid w:val="00F63CE8"/>
    <w:rsid w:val="00F80396"/>
    <w:rsid w:val="00F8722B"/>
    <w:rsid w:val="00F93947"/>
    <w:rsid w:val="00FA76B0"/>
    <w:rsid w:val="00FE0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5F479002"/>
  <w15:chartTrackingRefBased/>
  <w15:docId w15:val="{8BEFD227-59EE-4C0A-9AB0-55C518D6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7851D7"/>
    <w:pPr>
      <w:spacing w:after="120"/>
    </w:pPr>
  </w:style>
  <w:style w:type="character" w:customStyle="1" w:styleId="BodyTextChar">
    <w:name w:val="Body Text Char"/>
    <w:link w:val="BodyText"/>
    <w:rsid w:val="007851D7"/>
    <w:rPr>
      <w:sz w:val="24"/>
    </w:rPr>
  </w:style>
  <w:style w:type="paragraph" w:styleId="ListParagraph">
    <w:name w:val="List Paragraph"/>
    <w:basedOn w:val="Normal"/>
    <w:uiPriority w:val="34"/>
    <w:qFormat/>
    <w:rsid w:val="007851D7"/>
    <w:pPr>
      <w:ind w:left="720"/>
      <w:contextualSpacing/>
    </w:pPr>
    <w:rPr>
      <w:rFonts w:ascii="Calibri" w:eastAsia="Calibri" w:hAnsi="Calibri"/>
      <w:sz w:val="22"/>
      <w:szCs w:val="22"/>
    </w:rPr>
  </w:style>
  <w:style w:type="paragraph" w:customStyle="1" w:styleId="Default">
    <w:name w:val="Default"/>
    <w:rsid w:val="007851D7"/>
    <w:pPr>
      <w:autoSpaceDE w:val="0"/>
      <w:autoSpaceDN w:val="0"/>
      <w:adjustRightInd w:val="0"/>
    </w:pPr>
    <w:rPr>
      <w:rFonts w:ascii="Arial" w:hAnsi="Arial" w:cs="Arial"/>
      <w:color w:val="000000"/>
      <w:sz w:val="24"/>
      <w:szCs w:val="24"/>
    </w:rPr>
  </w:style>
  <w:style w:type="character" w:customStyle="1" w:styleId="BodyTextIndentChar">
    <w:name w:val="Body Text Indent Char"/>
    <w:link w:val="BodyTextIndent"/>
    <w:rsid w:val="00F8722B"/>
    <w:rPr>
      <w:rFonts w:ascii="Arial" w:hAnsi="Arial"/>
      <w:snapToGrid w:val="0"/>
      <w:sz w:val="24"/>
    </w:rPr>
  </w:style>
  <w:style w:type="paragraph" w:styleId="BalloonText">
    <w:name w:val="Balloon Text"/>
    <w:basedOn w:val="Normal"/>
    <w:link w:val="BalloonTextChar"/>
    <w:rsid w:val="00585165"/>
    <w:rPr>
      <w:rFonts w:ascii="Tahoma" w:hAnsi="Tahoma" w:cs="Tahoma"/>
      <w:sz w:val="16"/>
      <w:szCs w:val="16"/>
    </w:rPr>
  </w:style>
  <w:style w:type="character" w:customStyle="1" w:styleId="BalloonTextChar">
    <w:name w:val="Balloon Text Char"/>
    <w:link w:val="BalloonText"/>
    <w:rsid w:val="00585165"/>
    <w:rPr>
      <w:rFonts w:ascii="Tahoma" w:hAnsi="Tahoma" w:cs="Tahoma"/>
      <w:sz w:val="16"/>
      <w:szCs w:val="16"/>
    </w:rPr>
  </w:style>
  <w:style w:type="character" w:styleId="CommentReference">
    <w:name w:val="annotation reference"/>
    <w:basedOn w:val="DefaultParagraphFont"/>
    <w:rsid w:val="00A474DC"/>
    <w:rPr>
      <w:sz w:val="16"/>
      <w:szCs w:val="16"/>
    </w:rPr>
  </w:style>
  <w:style w:type="paragraph" w:styleId="CommentText">
    <w:name w:val="annotation text"/>
    <w:basedOn w:val="Normal"/>
    <w:link w:val="CommentTextChar"/>
    <w:rsid w:val="00A474DC"/>
    <w:rPr>
      <w:sz w:val="20"/>
    </w:rPr>
  </w:style>
  <w:style w:type="character" w:customStyle="1" w:styleId="CommentTextChar">
    <w:name w:val="Comment Text Char"/>
    <w:basedOn w:val="DefaultParagraphFont"/>
    <w:link w:val="CommentText"/>
    <w:rsid w:val="00A474DC"/>
  </w:style>
  <w:style w:type="paragraph" w:styleId="CommentSubject">
    <w:name w:val="annotation subject"/>
    <w:basedOn w:val="CommentText"/>
    <w:next w:val="CommentText"/>
    <w:link w:val="CommentSubjectChar"/>
    <w:rsid w:val="00A474DC"/>
    <w:rPr>
      <w:b/>
      <w:bCs/>
    </w:rPr>
  </w:style>
  <w:style w:type="character" w:customStyle="1" w:styleId="CommentSubjectChar">
    <w:name w:val="Comment Subject Char"/>
    <w:basedOn w:val="CommentTextChar"/>
    <w:link w:val="CommentSubject"/>
    <w:rsid w:val="00A47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243714">
      <w:bodyDiv w:val="1"/>
      <w:marLeft w:val="0"/>
      <w:marRight w:val="0"/>
      <w:marTop w:val="0"/>
      <w:marBottom w:val="0"/>
      <w:divBdr>
        <w:top w:val="none" w:sz="0" w:space="0" w:color="auto"/>
        <w:left w:val="none" w:sz="0" w:space="0" w:color="auto"/>
        <w:bottom w:val="none" w:sz="0" w:space="0" w:color="auto"/>
        <w:right w:val="none" w:sz="0" w:space="0" w:color="auto"/>
      </w:divBdr>
    </w:div>
    <w:div w:id="152706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Alice Reed</dc:creator>
  <cp:keywords/>
  <cp:lastModifiedBy>Patty Nevins</cp:lastModifiedBy>
  <cp:revision>11</cp:revision>
  <cp:lastPrinted>2018-02-15T00:49:00Z</cp:lastPrinted>
  <dcterms:created xsi:type="dcterms:W3CDTF">2020-01-22T23:59:00Z</dcterms:created>
  <dcterms:modified xsi:type="dcterms:W3CDTF">2020-02-25T21:53:00Z</dcterms:modified>
</cp:coreProperties>
</file>